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5D" w:rsidRPr="009D0D8B" w:rsidRDefault="001F515D" w:rsidP="00CE7DDE">
      <w:pPr>
        <w:spacing w:after="0" w:line="480" w:lineRule="auto"/>
        <w:jc w:val="center"/>
        <w:rPr>
          <w:rFonts w:ascii="Times New Roman" w:hAnsi="Times New Roman" w:cs="Times New Roman"/>
          <w:b/>
          <w:bCs/>
          <w:sz w:val="24"/>
          <w:szCs w:val="24"/>
        </w:rPr>
      </w:pPr>
      <w:r w:rsidRPr="009D0D8B">
        <w:rPr>
          <w:rFonts w:ascii="Times New Roman" w:hAnsi="Times New Roman" w:cs="Times New Roman"/>
          <w:b/>
          <w:bCs/>
          <w:sz w:val="24"/>
          <w:szCs w:val="24"/>
        </w:rPr>
        <w:t>Human Rights in India a Long Way to Go Ahead</w:t>
      </w:r>
    </w:p>
    <w:p w:rsidR="001F515D" w:rsidRPr="009D0D8B" w:rsidRDefault="001F515D" w:rsidP="009D0D8B">
      <w:pPr>
        <w:spacing w:after="0" w:line="480" w:lineRule="auto"/>
        <w:ind w:left="144"/>
        <w:jc w:val="both"/>
        <w:rPr>
          <w:rFonts w:ascii="Times New Roman" w:hAnsi="Times New Roman" w:cs="Times New Roman"/>
          <w:sz w:val="24"/>
          <w:szCs w:val="24"/>
        </w:rPr>
      </w:pPr>
      <w:r w:rsidRPr="009D0D8B">
        <w:rPr>
          <w:rFonts w:ascii="Times New Roman" w:hAnsi="Times New Roman" w:cs="Times New Roman"/>
          <w:sz w:val="24"/>
          <w:szCs w:val="24"/>
        </w:rPr>
        <w:t xml:space="preserve">                                </w:t>
      </w:r>
    </w:p>
    <w:p w:rsidR="001F515D" w:rsidRPr="009D0D8B" w:rsidRDefault="001F515D" w:rsidP="009D0D8B">
      <w:pPr>
        <w:spacing w:after="0" w:line="480" w:lineRule="auto"/>
        <w:ind w:left="144"/>
        <w:jc w:val="both"/>
        <w:rPr>
          <w:rFonts w:ascii="Times New Roman" w:hAnsi="Times New Roman" w:cs="Times New Roman"/>
          <w:color w:val="000000" w:themeColor="text2"/>
          <w:sz w:val="24"/>
          <w:szCs w:val="24"/>
        </w:rPr>
      </w:pPr>
    </w:p>
    <w:p w:rsidR="001F515D" w:rsidRPr="009D0D8B" w:rsidRDefault="001F515D" w:rsidP="00CE7DDE">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w:t>
      </w:r>
      <w:r w:rsidR="00F92354">
        <w:rPr>
          <w:rFonts w:ascii="Times New Roman" w:hAnsi="Times New Roman" w:cs="Times New Roman"/>
          <w:color w:val="000000" w:themeColor="text2"/>
          <w:sz w:val="24"/>
          <w:szCs w:val="24"/>
        </w:rPr>
        <w:t>Ajit Jayant Bhise</w:t>
      </w:r>
    </w:p>
    <w:p w:rsidR="001F515D" w:rsidRPr="009D0D8B" w:rsidRDefault="001F515D" w:rsidP="00CE7DDE">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Assi</w:t>
      </w:r>
      <w:r w:rsidR="00B74F26">
        <w:rPr>
          <w:rFonts w:ascii="Times New Roman" w:hAnsi="Times New Roman" w:cs="Times New Roman"/>
          <w:color w:val="000000" w:themeColor="text2"/>
          <w:sz w:val="24"/>
          <w:szCs w:val="24"/>
        </w:rPr>
        <w:t>t. Professor &amp; H</w:t>
      </w:r>
      <w:r w:rsidRPr="009D0D8B">
        <w:rPr>
          <w:rFonts w:ascii="Times New Roman" w:hAnsi="Times New Roman" w:cs="Times New Roman"/>
          <w:color w:val="000000" w:themeColor="text2"/>
          <w:sz w:val="24"/>
          <w:szCs w:val="24"/>
        </w:rPr>
        <w:t>ead deptt</w:t>
      </w:r>
      <w:r w:rsidR="00B74F26">
        <w:rPr>
          <w:rFonts w:ascii="Times New Roman" w:hAnsi="Times New Roman" w:cs="Times New Roman"/>
          <w:color w:val="000000" w:themeColor="text2"/>
          <w:sz w:val="24"/>
          <w:szCs w:val="24"/>
        </w:rPr>
        <w:t>.</w:t>
      </w:r>
      <w:r w:rsidRPr="009D0D8B">
        <w:rPr>
          <w:rFonts w:ascii="Times New Roman" w:hAnsi="Times New Roman" w:cs="Times New Roman"/>
          <w:color w:val="000000" w:themeColor="text2"/>
          <w:sz w:val="24"/>
          <w:szCs w:val="24"/>
        </w:rPr>
        <w:t xml:space="preserve"> of </w:t>
      </w:r>
      <w:r w:rsidR="00F92354">
        <w:rPr>
          <w:rFonts w:ascii="Times New Roman" w:hAnsi="Times New Roman" w:cs="Times New Roman"/>
          <w:color w:val="000000" w:themeColor="text2"/>
          <w:sz w:val="24"/>
          <w:szCs w:val="24"/>
        </w:rPr>
        <w:t>Physical Education</w:t>
      </w:r>
    </w:p>
    <w:p w:rsidR="001F515D" w:rsidRPr="009D0D8B" w:rsidRDefault="001F515D" w:rsidP="00CE7DDE">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w:t>
      </w:r>
      <w:r w:rsidR="00F92354">
        <w:rPr>
          <w:rFonts w:ascii="Times New Roman" w:hAnsi="Times New Roman" w:cs="Times New Roman"/>
          <w:color w:val="000000" w:themeColor="text2"/>
          <w:sz w:val="24"/>
          <w:szCs w:val="24"/>
        </w:rPr>
        <w:t xml:space="preserve">G.S.Tompe </w:t>
      </w:r>
      <w:r w:rsidRPr="009D0D8B">
        <w:rPr>
          <w:rFonts w:ascii="Times New Roman" w:hAnsi="Times New Roman" w:cs="Times New Roman"/>
          <w:color w:val="000000" w:themeColor="text2"/>
          <w:sz w:val="24"/>
          <w:szCs w:val="24"/>
        </w:rPr>
        <w:t>Arts, Science and Commerce Collage,</w:t>
      </w:r>
    </w:p>
    <w:p w:rsidR="001F515D" w:rsidRPr="009D0D8B" w:rsidRDefault="001F515D" w:rsidP="00CE7DDE">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w:t>
      </w:r>
      <w:r w:rsidR="00F92354">
        <w:rPr>
          <w:rFonts w:ascii="Times New Roman" w:hAnsi="Times New Roman" w:cs="Times New Roman"/>
          <w:color w:val="000000" w:themeColor="text2"/>
          <w:sz w:val="24"/>
          <w:szCs w:val="24"/>
        </w:rPr>
        <w:t>Chandur Bazar</w:t>
      </w:r>
      <w:r w:rsidRPr="009D0D8B">
        <w:rPr>
          <w:rFonts w:ascii="Times New Roman" w:hAnsi="Times New Roman" w:cs="Times New Roman"/>
          <w:color w:val="000000" w:themeColor="text2"/>
          <w:sz w:val="24"/>
          <w:szCs w:val="24"/>
        </w:rPr>
        <w:t>. Mobile-9</w:t>
      </w:r>
      <w:r w:rsidR="00F92354">
        <w:rPr>
          <w:rFonts w:ascii="Times New Roman" w:hAnsi="Times New Roman" w:cs="Times New Roman"/>
          <w:color w:val="000000" w:themeColor="text2"/>
          <w:sz w:val="24"/>
          <w:szCs w:val="24"/>
        </w:rPr>
        <w:t>922310101</w:t>
      </w:r>
    </w:p>
    <w:p w:rsidR="001F515D" w:rsidRPr="009D0D8B" w:rsidRDefault="001F515D" w:rsidP="00CE7DDE">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w:t>
      </w:r>
      <w:r w:rsidRPr="009D0D8B">
        <w:rPr>
          <w:rFonts w:ascii="Times New Roman" w:hAnsi="Times New Roman" w:cs="Times New Roman"/>
          <w:sz w:val="24"/>
          <w:szCs w:val="24"/>
        </w:rPr>
        <w:t>(</w:t>
      </w:r>
      <w:r w:rsidRPr="009D0D8B">
        <w:rPr>
          <w:rFonts w:ascii="Times New Roman" w:hAnsi="Times New Roman" w:cs="Times New Roman"/>
          <w:color w:val="000000" w:themeColor="text2"/>
          <w:sz w:val="24"/>
          <w:szCs w:val="24"/>
        </w:rPr>
        <w:t>Email</w:t>
      </w:r>
      <w:r w:rsidR="00B74F26">
        <w:rPr>
          <w:rFonts w:ascii="Times New Roman" w:hAnsi="Times New Roman" w:cs="Times New Roman"/>
          <w:color w:val="000000" w:themeColor="text2"/>
          <w:sz w:val="24"/>
          <w:szCs w:val="24"/>
        </w:rPr>
        <w:t>-</w:t>
      </w:r>
      <w:r w:rsidR="00F92354">
        <w:rPr>
          <w:rFonts w:ascii="Times New Roman" w:hAnsi="Times New Roman" w:cs="Times New Roman"/>
          <w:b/>
          <w:bCs/>
          <w:color w:val="000000" w:themeColor="text2"/>
          <w:sz w:val="24"/>
          <w:szCs w:val="24"/>
        </w:rPr>
        <w:t>bhise_ajit</w:t>
      </w:r>
      <w:r w:rsidRPr="009D0D8B">
        <w:rPr>
          <w:rFonts w:ascii="Times New Roman" w:hAnsi="Times New Roman" w:cs="Times New Roman"/>
          <w:b/>
          <w:bCs/>
          <w:color w:val="000000" w:themeColor="text2"/>
          <w:sz w:val="24"/>
          <w:szCs w:val="24"/>
        </w:rPr>
        <w:t>@rediffmail.com</w:t>
      </w:r>
      <w:r w:rsidR="00B74F26">
        <w:rPr>
          <w:rFonts w:ascii="Times New Roman" w:hAnsi="Times New Roman" w:cs="Times New Roman"/>
          <w:b/>
          <w:bCs/>
          <w:color w:val="000000" w:themeColor="text2"/>
          <w:sz w:val="24"/>
          <w:szCs w:val="24"/>
        </w:rPr>
        <w:t>)</w:t>
      </w:r>
    </w:p>
    <w:p w:rsidR="001F515D" w:rsidRPr="009D0D8B" w:rsidRDefault="001F515D" w:rsidP="009D0D8B">
      <w:pPr>
        <w:spacing w:after="0" w:line="480" w:lineRule="auto"/>
        <w:ind w:left="144"/>
        <w:jc w:val="both"/>
        <w:rPr>
          <w:rFonts w:ascii="Times New Roman" w:hAnsi="Times New Roman" w:cs="Times New Roman"/>
          <w:b/>
          <w:bCs/>
          <w:color w:val="000000" w:themeColor="text2"/>
          <w:sz w:val="24"/>
          <w:szCs w:val="24"/>
        </w:rPr>
      </w:pPr>
      <w:r w:rsidRPr="009D0D8B">
        <w:rPr>
          <w:rFonts w:ascii="Times New Roman" w:hAnsi="Times New Roman" w:cs="Times New Roman"/>
          <w:b/>
          <w:bCs/>
          <w:sz w:val="24"/>
          <w:szCs w:val="24"/>
        </w:rPr>
        <w:t>(Abstract)</w:t>
      </w:r>
      <w:r w:rsidRPr="009D0D8B">
        <w:rPr>
          <w:rFonts w:ascii="Times New Roman" w:hAnsi="Times New Roman" w:cs="Times New Roman"/>
          <w:b/>
          <w:bCs/>
          <w:color w:val="000000" w:themeColor="text2"/>
          <w:sz w:val="24"/>
          <w:szCs w:val="24"/>
        </w:rPr>
        <w:t xml:space="preserve">                                                                  </w:t>
      </w:r>
    </w:p>
    <w:p w:rsidR="001F515D" w:rsidRPr="009D0D8B" w:rsidRDefault="009D0D8B" w:rsidP="009D0D8B">
      <w:pPr>
        <w:spacing w:after="0" w:line="480" w:lineRule="auto"/>
        <w:ind w:left="144"/>
        <w:jc w:val="both"/>
        <w:rPr>
          <w:rFonts w:ascii="Times New Roman" w:hAnsi="Times New Roman" w:cs="Times New Roman"/>
          <w:color w:val="000000" w:themeColor="text2"/>
          <w:sz w:val="24"/>
          <w:szCs w:val="24"/>
        </w:rPr>
      </w:pPr>
      <w:r>
        <w:rPr>
          <w:rFonts w:ascii="Times New Roman" w:hAnsi="Times New Roman" w:cs="Times New Roman"/>
          <w:color w:val="000000" w:themeColor="text2"/>
          <w:sz w:val="24"/>
          <w:szCs w:val="24"/>
        </w:rPr>
        <w:tab/>
      </w:r>
      <w:r>
        <w:rPr>
          <w:rFonts w:ascii="Times New Roman" w:hAnsi="Times New Roman" w:cs="Times New Roman"/>
          <w:color w:val="000000" w:themeColor="text2"/>
          <w:sz w:val="24"/>
          <w:szCs w:val="24"/>
        </w:rPr>
        <w:tab/>
      </w:r>
      <w:r w:rsidR="001F515D" w:rsidRPr="009D0D8B">
        <w:rPr>
          <w:rFonts w:ascii="Times New Roman" w:hAnsi="Times New Roman" w:cs="Times New Roman"/>
          <w:color w:val="000000" w:themeColor="text2"/>
          <w:sz w:val="24"/>
          <w:szCs w:val="24"/>
        </w:rPr>
        <w:t>After independence and adoption of parliamentary democracy the country does claim some achievements in various aspects of Indian people. But the question is whether we could sustain human values, could keep the progress in compatibility with human rights is irresistible and it is time to take a stock of our development vis a vis human values.</w:t>
      </w:r>
    </w:p>
    <w:p w:rsidR="001F515D" w:rsidRPr="009D0D8B" w:rsidRDefault="00320361" w:rsidP="009D0D8B">
      <w:pPr>
        <w:tabs>
          <w:tab w:val="left" w:pos="4770"/>
          <w:tab w:val="left" w:pos="5040"/>
          <w:tab w:val="left" w:pos="5760"/>
        </w:tabs>
        <w:spacing w:after="0" w:line="48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1F515D" w:rsidRPr="009D0D8B">
        <w:rPr>
          <w:rFonts w:ascii="Times New Roman" w:hAnsi="Times New Roman" w:cs="Times New Roman"/>
          <w:sz w:val="24"/>
          <w:szCs w:val="24"/>
        </w:rPr>
        <w:t xml:space="preserve">“ Human Rights are those minimal rights that individuals need to have against the state or other public authorities by virtue of their being members of family, irrespective of any other consideration’’ </w:t>
      </w:r>
      <w:r w:rsidR="001F515D" w:rsidRPr="009D0D8B">
        <w:rPr>
          <w:rFonts w:ascii="Times New Roman" w:hAnsi="Times New Roman" w:cs="Times New Roman"/>
          <w:b/>
          <w:sz w:val="24"/>
          <w:szCs w:val="24"/>
          <w:vertAlign w:val="superscript"/>
        </w:rPr>
        <w:t xml:space="preserve"> </w:t>
      </w:r>
      <w:r w:rsidR="001F515D" w:rsidRPr="009D0D8B">
        <w:rPr>
          <w:rFonts w:ascii="Times New Roman" w:hAnsi="Times New Roman" w:cs="Times New Roman"/>
          <w:sz w:val="24"/>
          <w:szCs w:val="24"/>
        </w:rPr>
        <w:t>The role of United Nations has been very important in promotion of the cause of Human Rights since its inception. The Universal Declaration of Human Rights 1948 proclaimed common standard of achievement for all peoples and all nations</w:t>
      </w:r>
    </w:p>
    <w:p w:rsidR="001F515D" w:rsidRPr="009D0D8B" w:rsidRDefault="001F515D" w:rsidP="009D0D8B">
      <w:pPr>
        <w:tabs>
          <w:tab w:val="left" w:pos="4770"/>
          <w:tab w:val="left" w:pos="5040"/>
          <w:tab w:val="left" w:pos="5760"/>
        </w:tabs>
        <w:spacing w:line="480" w:lineRule="auto"/>
        <w:ind w:left="144"/>
        <w:jc w:val="both"/>
        <w:rPr>
          <w:rFonts w:ascii="Times New Roman" w:eastAsia="Times New Roman" w:hAnsi="Times New Roman" w:cs="Times New Roman"/>
          <w:sz w:val="24"/>
          <w:szCs w:val="24"/>
          <w:lang w:bidi="mr-IN"/>
        </w:rPr>
      </w:pPr>
      <w:r w:rsidRPr="009D0D8B">
        <w:rPr>
          <w:rFonts w:ascii="Times New Roman" w:hAnsi="Times New Roman" w:cs="Times New Roman"/>
          <w:b/>
          <w:bCs/>
          <w:sz w:val="24"/>
          <w:szCs w:val="24"/>
        </w:rPr>
        <w:t xml:space="preserve">          </w:t>
      </w:r>
      <w:r w:rsidR="00320361">
        <w:rPr>
          <w:rFonts w:ascii="Times New Roman" w:hAnsi="Times New Roman" w:cs="Times New Roman"/>
          <w:b/>
          <w:bCs/>
          <w:sz w:val="24"/>
          <w:szCs w:val="24"/>
        </w:rPr>
        <w:t xml:space="preserve">    </w:t>
      </w:r>
      <w:r w:rsidRPr="009D0D8B">
        <w:rPr>
          <w:rFonts w:ascii="Times New Roman" w:hAnsi="Times New Roman" w:cs="Times New Roman"/>
          <w:b/>
          <w:bCs/>
          <w:sz w:val="24"/>
          <w:szCs w:val="24"/>
        </w:rPr>
        <w:t xml:space="preserve">   </w:t>
      </w:r>
      <w:r w:rsidRPr="009D0D8B">
        <w:rPr>
          <w:rFonts w:ascii="Times New Roman" w:hAnsi="Times New Roman" w:cs="Times New Roman"/>
          <w:sz w:val="24"/>
          <w:szCs w:val="24"/>
        </w:rPr>
        <w:t xml:space="preserve">A new spirit emerged in the minds of framers of Indian Constitution while framing the Constitution. The authors of Constitution not only referred to the Constitutions of various countries but also to the UN Charter on various political, economic and social matters. Jawaharlal Nehru declared that the objective of the Constitution was to realize the dream of Mahatma Gandhi and to bring about </w:t>
      </w:r>
      <w:r w:rsidRPr="009D0D8B">
        <w:rPr>
          <w:rFonts w:ascii="Times New Roman" w:hAnsi="Times New Roman" w:cs="Times New Roman"/>
          <w:i/>
          <w:sz w:val="24"/>
          <w:szCs w:val="24"/>
        </w:rPr>
        <w:t>RamRajya</w:t>
      </w:r>
      <w:r w:rsidR="00320361">
        <w:rPr>
          <w:rFonts w:ascii="Times New Roman" w:hAnsi="Times New Roman" w:cs="Times New Roman"/>
          <w:i/>
          <w:sz w:val="24"/>
          <w:szCs w:val="24"/>
        </w:rPr>
        <w:t>.</w:t>
      </w:r>
      <w:r w:rsidRPr="009D0D8B">
        <w:rPr>
          <w:rFonts w:ascii="Times New Roman" w:hAnsi="Times New Roman" w:cs="Times New Roman"/>
          <w:i/>
          <w:sz w:val="24"/>
          <w:szCs w:val="24"/>
        </w:rPr>
        <w:t xml:space="preserve">  </w:t>
      </w:r>
      <w:r w:rsidRPr="009D0D8B">
        <w:rPr>
          <w:rFonts w:ascii="Times New Roman" w:hAnsi="Times New Roman" w:cs="Times New Roman"/>
          <w:b/>
          <w:sz w:val="24"/>
          <w:szCs w:val="24"/>
          <w:vertAlign w:val="superscript"/>
        </w:rPr>
        <w:t xml:space="preserve"> </w:t>
      </w:r>
      <w:r w:rsidRPr="009D0D8B">
        <w:rPr>
          <w:rFonts w:ascii="Times New Roman" w:hAnsi="Times New Roman" w:cs="Times New Roman"/>
          <w:sz w:val="24"/>
          <w:szCs w:val="24"/>
        </w:rPr>
        <w:t xml:space="preserve">The preamble to the Constitution expresses </w:t>
      </w:r>
      <w:r w:rsidRPr="009D0D8B">
        <w:rPr>
          <w:rFonts w:ascii="Times New Roman" w:hAnsi="Times New Roman" w:cs="Times New Roman"/>
          <w:sz w:val="24"/>
          <w:szCs w:val="24"/>
        </w:rPr>
        <w:lastRenderedPageBreak/>
        <w:t>the resolution of the people of India to secure to all Indians citizens justice, liberty of thought, expression, belief, faith and worship; equality of status and of opportunity and to promote, among them all, fraternity, assuring the dignity of the individual and the integrity of the nation. The National Commission for Women Act 1990 brought about National Commission for Women in 1992</w:t>
      </w:r>
    </w:p>
    <w:p w:rsidR="001F515D" w:rsidRPr="009D0D8B" w:rsidRDefault="009D0D8B" w:rsidP="009D0D8B">
      <w:pPr>
        <w:tabs>
          <w:tab w:val="left" w:pos="4770"/>
          <w:tab w:val="left" w:pos="5040"/>
          <w:tab w:val="left" w:pos="5760"/>
        </w:tabs>
        <w:spacing w:line="48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1F515D" w:rsidRPr="009D0D8B">
        <w:rPr>
          <w:rFonts w:ascii="Times New Roman" w:hAnsi="Times New Roman" w:cs="Times New Roman"/>
          <w:sz w:val="24"/>
          <w:szCs w:val="24"/>
        </w:rPr>
        <w:t>Since independence India has been facing the communal problems mostly conflicts between Hindus and Muslims. Actually Muslims in India cannot be considered as minority as regards their huge population. Unfortunately this community has always been politically exploited. The tradition of social reforms is seriously lacked in the community. Muslims easily succumb to the whims and wiggeries of mullah. It is a fact that Muslims are safest in India. The broad minded leaders in the community can bridge the distance between two communities.</w:t>
      </w:r>
    </w:p>
    <w:p w:rsidR="001F515D" w:rsidRPr="009D0D8B" w:rsidRDefault="009D0D8B" w:rsidP="009D0D8B">
      <w:pPr>
        <w:tabs>
          <w:tab w:val="left" w:pos="4770"/>
          <w:tab w:val="left" w:pos="5040"/>
          <w:tab w:val="left" w:pos="5760"/>
        </w:tabs>
        <w:spacing w:line="48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1F515D" w:rsidRPr="009D0D8B">
        <w:rPr>
          <w:rFonts w:ascii="Times New Roman" w:hAnsi="Times New Roman" w:cs="Times New Roman"/>
          <w:sz w:val="24"/>
          <w:szCs w:val="24"/>
        </w:rPr>
        <w:t>Human trafficking is also a grave threat to human rights. Language based discrimination seems another problem here .Though judicial system is impartial it is understaffed and eventually sluggish.</w:t>
      </w:r>
      <w:r>
        <w:rPr>
          <w:rFonts w:ascii="Times New Roman" w:hAnsi="Times New Roman" w:cs="Times New Roman"/>
          <w:sz w:val="24"/>
          <w:szCs w:val="24"/>
        </w:rPr>
        <w:t xml:space="preserve">  </w:t>
      </w:r>
      <w:r w:rsidR="001F515D" w:rsidRPr="009D0D8B">
        <w:rPr>
          <w:rFonts w:ascii="Times New Roman" w:hAnsi="Times New Roman" w:cs="Times New Roman"/>
          <w:sz w:val="24"/>
          <w:szCs w:val="24"/>
        </w:rPr>
        <w:t>All the communities in India have to go a long way in this regard they must keep nation above everything and must streamline their communal interests such a way that they do not obstruct national interest or legitimate interests of others.. The policy makers must ensure equal and proper distribution of natural as well as manmade resources .Whether we like or not nationalism is a bare fact today so utmost care is to be taken to ensure both national interests as well as human rights</w:t>
      </w:r>
      <w:r>
        <w:rPr>
          <w:rFonts w:ascii="Times New Roman" w:hAnsi="Times New Roman" w:cs="Times New Roman"/>
          <w:sz w:val="24"/>
          <w:szCs w:val="24"/>
        </w:rPr>
        <w:t>.</w:t>
      </w:r>
    </w:p>
    <w:p w:rsidR="009D0D8B" w:rsidRDefault="007A380A" w:rsidP="009D0D8B">
      <w:pPr>
        <w:spacing w:line="480" w:lineRule="auto"/>
        <w:ind w:left="144"/>
        <w:jc w:val="both"/>
        <w:rPr>
          <w:rFonts w:ascii="Times New Roman" w:hAnsi="Times New Roman" w:cs="Times New Roman"/>
          <w:sz w:val="24"/>
          <w:szCs w:val="24"/>
        </w:rPr>
      </w:pPr>
      <w:r w:rsidRPr="009D0D8B">
        <w:rPr>
          <w:rFonts w:ascii="Times New Roman" w:hAnsi="Times New Roman" w:cs="Times New Roman"/>
          <w:sz w:val="24"/>
          <w:szCs w:val="24"/>
        </w:rPr>
        <w:t xml:space="preserve">                 </w:t>
      </w:r>
    </w:p>
    <w:p w:rsidR="009D0D8B" w:rsidRDefault="009D0D8B" w:rsidP="009D0D8B">
      <w:pPr>
        <w:spacing w:line="480" w:lineRule="auto"/>
        <w:ind w:left="144"/>
        <w:jc w:val="both"/>
        <w:rPr>
          <w:rFonts w:ascii="Times New Roman" w:hAnsi="Times New Roman" w:cs="Times New Roman"/>
          <w:sz w:val="24"/>
          <w:szCs w:val="24"/>
        </w:rPr>
      </w:pPr>
    </w:p>
    <w:p w:rsidR="009D0D8B" w:rsidRDefault="009D0D8B" w:rsidP="009D0D8B">
      <w:pPr>
        <w:spacing w:line="480" w:lineRule="auto"/>
        <w:ind w:left="144"/>
        <w:jc w:val="both"/>
        <w:rPr>
          <w:rFonts w:ascii="Times New Roman" w:hAnsi="Times New Roman" w:cs="Times New Roman"/>
          <w:sz w:val="24"/>
          <w:szCs w:val="24"/>
        </w:rPr>
      </w:pPr>
    </w:p>
    <w:p w:rsidR="007A380A" w:rsidRPr="009D0D8B" w:rsidRDefault="007A380A" w:rsidP="009D0D8B">
      <w:pPr>
        <w:spacing w:line="480" w:lineRule="auto"/>
        <w:ind w:left="144"/>
        <w:jc w:val="center"/>
        <w:rPr>
          <w:rFonts w:ascii="Times New Roman" w:hAnsi="Times New Roman" w:cs="Times New Roman"/>
          <w:b/>
          <w:sz w:val="32"/>
          <w:szCs w:val="24"/>
        </w:rPr>
      </w:pPr>
      <w:r w:rsidRPr="009D0D8B">
        <w:rPr>
          <w:rFonts w:ascii="Times New Roman" w:hAnsi="Times New Roman" w:cs="Times New Roman"/>
          <w:b/>
          <w:sz w:val="32"/>
          <w:szCs w:val="24"/>
        </w:rPr>
        <w:lastRenderedPageBreak/>
        <w:t>Human Rights in India a Long Way to Go Ahead</w:t>
      </w:r>
    </w:p>
    <w:p w:rsidR="007A380A" w:rsidRPr="009D0D8B" w:rsidRDefault="007A380A" w:rsidP="009D0D8B">
      <w:pPr>
        <w:spacing w:after="0" w:line="480" w:lineRule="auto"/>
        <w:ind w:left="144"/>
        <w:jc w:val="both"/>
        <w:rPr>
          <w:rFonts w:ascii="Times New Roman" w:hAnsi="Times New Roman" w:cs="Times New Roman"/>
          <w:color w:val="000000" w:themeColor="text2"/>
          <w:sz w:val="24"/>
          <w:szCs w:val="24"/>
        </w:rPr>
      </w:pPr>
    </w:p>
    <w:p w:rsidR="00F92354" w:rsidRPr="009D0D8B" w:rsidRDefault="00D02F5D" w:rsidP="00F92354">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w:t>
      </w:r>
      <w:r w:rsidR="00F92354" w:rsidRPr="009D0D8B">
        <w:rPr>
          <w:rFonts w:ascii="Times New Roman" w:hAnsi="Times New Roman" w:cs="Times New Roman"/>
          <w:color w:val="000000" w:themeColor="text2"/>
          <w:sz w:val="24"/>
          <w:szCs w:val="24"/>
        </w:rPr>
        <w:t xml:space="preserve">                     </w:t>
      </w:r>
      <w:r w:rsidR="00F92354">
        <w:rPr>
          <w:rFonts w:ascii="Times New Roman" w:hAnsi="Times New Roman" w:cs="Times New Roman"/>
          <w:color w:val="000000" w:themeColor="text2"/>
          <w:sz w:val="24"/>
          <w:szCs w:val="24"/>
        </w:rPr>
        <w:t>Ajit Jayant Bhise</w:t>
      </w:r>
    </w:p>
    <w:p w:rsidR="00F92354" w:rsidRPr="009D0D8B" w:rsidRDefault="00F92354" w:rsidP="00F92354">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Assi</w:t>
      </w:r>
      <w:r>
        <w:rPr>
          <w:rFonts w:ascii="Times New Roman" w:hAnsi="Times New Roman" w:cs="Times New Roman"/>
          <w:color w:val="000000" w:themeColor="text2"/>
          <w:sz w:val="24"/>
          <w:szCs w:val="24"/>
        </w:rPr>
        <w:t>t. Professor &amp; H</w:t>
      </w:r>
      <w:r w:rsidRPr="009D0D8B">
        <w:rPr>
          <w:rFonts w:ascii="Times New Roman" w:hAnsi="Times New Roman" w:cs="Times New Roman"/>
          <w:color w:val="000000" w:themeColor="text2"/>
          <w:sz w:val="24"/>
          <w:szCs w:val="24"/>
        </w:rPr>
        <w:t>ead deptt</w:t>
      </w:r>
      <w:r>
        <w:rPr>
          <w:rFonts w:ascii="Times New Roman" w:hAnsi="Times New Roman" w:cs="Times New Roman"/>
          <w:color w:val="000000" w:themeColor="text2"/>
          <w:sz w:val="24"/>
          <w:szCs w:val="24"/>
        </w:rPr>
        <w:t>.</w:t>
      </w:r>
      <w:r w:rsidRPr="009D0D8B">
        <w:rPr>
          <w:rFonts w:ascii="Times New Roman" w:hAnsi="Times New Roman" w:cs="Times New Roman"/>
          <w:color w:val="000000" w:themeColor="text2"/>
          <w:sz w:val="24"/>
          <w:szCs w:val="24"/>
        </w:rPr>
        <w:t xml:space="preserve"> of </w:t>
      </w:r>
      <w:r>
        <w:rPr>
          <w:rFonts w:ascii="Times New Roman" w:hAnsi="Times New Roman" w:cs="Times New Roman"/>
          <w:color w:val="000000" w:themeColor="text2"/>
          <w:sz w:val="24"/>
          <w:szCs w:val="24"/>
        </w:rPr>
        <w:t>Physical Education</w:t>
      </w:r>
    </w:p>
    <w:p w:rsidR="00F92354" w:rsidRPr="009D0D8B" w:rsidRDefault="00F92354" w:rsidP="00F92354">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w:t>
      </w:r>
      <w:r>
        <w:rPr>
          <w:rFonts w:ascii="Times New Roman" w:hAnsi="Times New Roman" w:cs="Times New Roman"/>
          <w:color w:val="000000" w:themeColor="text2"/>
          <w:sz w:val="24"/>
          <w:szCs w:val="24"/>
        </w:rPr>
        <w:t xml:space="preserve">G.S.Tompe </w:t>
      </w:r>
      <w:r w:rsidRPr="009D0D8B">
        <w:rPr>
          <w:rFonts w:ascii="Times New Roman" w:hAnsi="Times New Roman" w:cs="Times New Roman"/>
          <w:color w:val="000000" w:themeColor="text2"/>
          <w:sz w:val="24"/>
          <w:szCs w:val="24"/>
        </w:rPr>
        <w:t>Arts, Science and Commerce Collage,</w:t>
      </w:r>
    </w:p>
    <w:p w:rsidR="00F92354" w:rsidRPr="009D0D8B" w:rsidRDefault="00F92354" w:rsidP="00F92354">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w:t>
      </w:r>
      <w:r>
        <w:rPr>
          <w:rFonts w:ascii="Times New Roman" w:hAnsi="Times New Roman" w:cs="Times New Roman"/>
          <w:color w:val="000000" w:themeColor="text2"/>
          <w:sz w:val="24"/>
          <w:szCs w:val="24"/>
        </w:rPr>
        <w:t>Chandur Bazar</w:t>
      </w:r>
      <w:r w:rsidRPr="009D0D8B">
        <w:rPr>
          <w:rFonts w:ascii="Times New Roman" w:hAnsi="Times New Roman" w:cs="Times New Roman"/>
          <w:color w:val="000000" w:themeColor="text2"/>
          <w:sz w:val="24"/>
          <w:szCs w:val="24"/>
        </w:rPr>
        <w:t>. Mobile-9</w:t>
      </w:r>
      <w:r>
        <w:rPr>
          <w:rFonts w:ascii="Times New Roman" w:hAnsi="Times New Roman" w:cs="Times New Roman"/>
          <w:color w:val="000000" w:themeColor="text2"/>
          <w:sz w:val="24"/>
          <w:szCs w:val="24"/>
        </w:rPr>
        <w:t>922310101</w:t>
      </w:r>
    </w:p>
    <w:p w:rsidR="00F92354" w:rsidRPr="009D0D8B" w:rsidRDefault="00F92354" w:rsidP="00F92354">
      <w:pPr>
        <w:spacing w:after="0" w:line="480" w:lineRule="auto"/>
        <w:ind w:left="144"/>
        <w:jc w:val="right"/>
        <w:rPr>
          <w:rFonts w:ascii="Times New Roman" w:hAnsi="Times New Roman" w:cs="Times New Roman"/>
          <w:color w:val="000000" w:themeColor="text2"/>
          <w:sz w:val="24"/>
          <w:szCs w:val="24"/>
        </w:rPr>
      </w:pPr>
      <w:r w:rsidRPr="009D0D8B">
        <w:rPr>
          <w:rFonts w:ascii="Times New Roman" w:hAnsi="Times New Roman" w:cs="Times New Roman"/>
          <w:color w:val="000000" w:themeColor="text2"/>
          <w:sz w:val="24"/>
          <w:szCs w:val="24"/>
        </w:rPr>
        <w:t xml:space="preserve">                </w:t>
      </w:r>
      <w:r w:rsidRPr="009D0D8B">
        <w:rPr>
          <w:rFonts w:ascii="Times New Roman" w:hAnsi="Times New Roman" w:cs="Times New Roman"/>
          <w:sz w:val="24"/>
          <w:szCs w:val="24"/>
        </w:rPr>
        <w:t>(</w:t>
      </w:r>
      <w:r w:rsidRPr="009D0D8B">
        <w:rPr>
          <w:rFonts w:ascii="Times New Roman" w:hAnsi="Times New Roman" w:cs="Times New Roman"/>
          <w:color w:val="000000" w:themeColor="text2"/>
          <w:sz w:val="24"/>
          <w:szCs w:val="24"/>
        </w:rPr>
        <w:t>Email</w:t>
      </w:r>
      <w:r>
        <w:rPr>
          <w:rFonts w:ascii="Times New Roman" w:hAnsi="Times New Roman" w:cs="Times New Roman"/>
          <w:color w:val="000000" w:themeColor="text2"/>
          <w:sz w:val="24"/>
          <w:szCs w:val="24"/>
        </w:rPr>
        <w:t>-</w:t>
      </w:r>
      <w:r>
        <w:rPr>
          <w:rFonts w:ascii="Times New Roman" w:hAnsi="Times New Roman" w:cs="Times New Roman"/>
          <w:b/>
          <w:bCs/>
          <w:color w:val="000000" w:themeColor="text2"/>
          <w:sz w:val="24"/>
          <w:szCs w:val="24"/>
        </w:rPr>
        <w:t>bhise_ajit</w:t>
      </w:r>
      <w:r w:rsidRPr="009D0D8B">
        <w:rPr>
          <w:rFonts w:ascii="Times New Roman" w:hAnsi="Times New Roman" w:cs="Times New Roman"/>
          <w:b/>
          <w:bCs/>
          <w:color w:val="000000" w:themeColor="text2"/>
          <w:sz w:val="24"/>
          <w:szCs w:val="24"/>
        </w:rPr>
        <w:t>@rediffmail.com</w:t>
      </w:r>
      <w:r>
        <w:rPr>
          <w:rFonts w:ascii="Times New Roman" w:hAnsi="Times New Roman" w:cs="Times New Roman"/>
          <w:b/>
          <w:bCs/>
          <w:color w:val="000000" w:themeColor="text2"/>
          <w:sz w:val="24"/>
          <w:szCs w:val="24"/>
        </w:rPr>
        <w:t>)</w:t>
      </w:r>
    </w:p>
    <w:p w:rsidR="007A380A" w:rsidRPr="009D0D8B" w:rsidRDefault="007A380A" w:rsidP="00F92354">
      <w:pPr>
        <w:spacing w:after="0" w:line="480" w:lineRule="auto"/>
        <w:ind w:left="144"/>
        <w:rPr>
          <w:rFonts w:ascii="Times New Roman" w:hAnsi="Times New Roman" w:cs="Times New Roman"/>
          <w:b/>
          <w:bCs/>
          <w:color w:val="000000" w:themeColor="text2"/>
          <w:sz w:val="24"/>
          <w:szCs w:val="24"/>
        </w:rPr>
      </w:pPr>
      <w:r w:rsidRPr="009D0D8B">
        <w:rPr>
          <w:rFonts w:ascii="Times New Roman" w:hAnsi="Times New Roman" w:cs="Times New Roman"/>
          <w:b/>
          <w:bCs/>
          <w:color w:val="000000" w:themeColor="text2"/>
          <w:sz w:val="24"/>
          <w:szCs w:val="24"/>
        </w:rPr>
        <w:t>Introduction</w:t>
      </w:r>
    </w:p>
    <w:p w:rsidR="005364E9" w:rsidRPr="009D0D8B" w:rsidRDefault="005364E9" w:rsidP="009D0D8B">
      <w:pPr>
        <w:spacing w:after="0" w:line="480" w:lineRule="auto"/>
        <w:ind w:left="144"/>
        <w:jc w:val="both"/>
        <w:rPr>
          <w:rFonts w:ascii="Times New Roman" w:hAnsi="Times New Roman" w:cs="Times New Roman"/>
          <w:b/>
          <w:bCs/>
          <w:color w:val="000000" w:themeColor="text2"/>
          <w:sz w:val="24"/>
          <w:szCs w:val="24"/>
        </w:rPr>
      </w:pPr>
    </w:p>
    <w:p w:rsidR="007A380A" w:rsidRPr="009D0D8B" w:rsidRDefault="009D0D8B" w:rsidP="009D0D8B">
      <w:pPr>
        <w:spacing w:after="0" w:line="480" w:lineRule="auto"/>
        <w:ind w:left="144"/>
        <w:jc w:val="both"/>
        <w:rPr>
          <w:rFonts w:ascii="Times New Roman" w:hAnsi="Times New Roman" w:cs="Times New Roman"/>
          <w:color w:val="000000" w:themeColor="text2"/>
          <w:sz w:val="24"/>
          <w:szCs w:val="24"/>
        </w:rPr>
      </w:pPr>
      <w:r>
        <w:rPr>
          <w:rFonts w:ascii="Times New Roman" w:hAnsi="Times New Roman" w:cs="Times New Roman"/>
          <w:color w:val="000000" w:themeColor="text2"/>
          <w:sz w:val="24"/>
          <w:szCs w:val="24"/>
        </w:rPr>
        <w:tab/>
      </w:r>
      <w:r>
        <w:rPr>
          <w:rFonts w:ascii="Times New Roman" w:hAnsi="Times New Roman" w:cs="Times New Roman"/>
          <w:color w:val="000000" w:themeColor="text2"/>
          <w:sz w:val="24"/>
          <w:szCs w:val="24"/>
        </w:rPr>
        <w:tab/>
      </w:r>
      <w:r w:rsidR="007A380A" w:rsidRPr="009D0D8B">
        <w:rPr>
          <w:rFonts w:ascii="Times New Roman" w:hAnsi="Times New Roman" w:cs="Times New Roman"/>
          <w:color w:val="000000" w:themeColor="text2"/>
          <w:sz w:val="24"/>
          <w:szCs w:val="24"/>
        </w:rPr>
        <w:t xml:space="preserve">India has been a country of great people. In almost every century she could have great </w:t>
      </w:r>
      <w:r w:rsidR="00D02F5D" w:rsidRPr="009D0D8B">
        <w:rPr>
          <w:rFonts w:ascii="Times New Roman" w:hAnsi="Times New Roman" w:cs="Times New Roman"/>
          <w:color w:val="000000" w:themeColor="text2"/>
          <w:sz w:val="24"/>
          <w:szCs w:val="24"/>
        </w:rPr>
        <w:t xml:space="preserve">people. </w:t>
      </w:r>
      <w:r w:rsidR="007A380A" w:rsidRPr="009D0D8B">
        <w:rPr>
          <w:rFonts w:ascii="Times New Roman" w:hAnsi="Times New Roman" w:cs="Times New Roman"/>
          <w:color w:val="000000" w:themeColor="text2"/>
          <w:sz w:val="24"/>
          <w:szCs w:val="24"/>
        </w:rPr>
        <w:t xml:space="preserve">Still the country has been replete with problems .After independence and adoption of parliamentary democracy the country does claim some achievements in various aspects of Indian people. But the question is whether we could sustain human </w:t>
      </w:r>
      <w:r w:rsidR="005364E9" w:rsidRPr="009D0D8B">
        <w:rPr>
          <w:rFonts w:ascii="Times New Roman" w:hAnsi="Times New Roman" w:cs="Times New Roman"/>
          <w:color w:val="000000" w:themeColor="text2"/>
          <w:sz w:val="24"/>
          <w:szCs w:val="24"/>
        </w:rPr>
        <w:t>values, could keep the progress in compatibility with human rights is irresistible and it is time to take a stock of our development vis a vis human values.</w:t>
      </w:r>
    </w:p>
    <w:p w:rsidR="00CB3547" w:rsidRPr="009D0D8B" w:rsidRDefault="009D0D8B" w:rsidP="009D0D8B">
      <w:pPr>
        <w:tabs>
          <w:tab w:val="left" w:pos="4770"/>
          <w:tab w:val="left" w:pos="5040"/>
          <w:tab w:val="left" w:pos="5760"/>
        </w:tabs>
        <w:spacing w:after="0" w:line="48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E474FA" w:rsidRPr="009D0D8B">
        <w:rPr>
          <w:rFonts w:ascii="Times New Roman" w:hAnsi="Times New Roman" w:cs="Times New Roman"/>
          <w:sz w:val="24"/>
          <w:szCs w:val="24"/>
        </w:rPr>
        <w:t xml:space="preserve">“ Human Rights are those minimal rights that individuals need to have against the state or other public authorities by virtue of their being members of family, irrespective of any other consideration’’ </w:t>
      </w:r>
      <w:r w:rsidR="00E474FA" w:rsidRPr="009D0D8B">
        <w:rPr>
          <w:rFonts w:ascii="Times New Roman" w:hAnsi="Times New Roman" w:cs="Times New Roman"/>
          <w:b/>
          <w:sz w:val="24"/>
          <w:szCs w:val="24"/>
          <w:vertAlign w:val="superscript"/>
        </w:rPr>
        <w:t xml:space="preserve">1 </w:t>
      </w:r>
      <w:r w:rsidR="00E474FA" w:rsidRPr="009D0D8B">
        <w:rPr>
          <w:rFonts w:ascii="Times New Roman" w:hAnsi="Times New Roman" w:cs="Times New Roman"/>
          <w:sz w:val="24"/>
          <w:szCs w:val="24"/>
        </w:rPr>
        <w:t xml:space="preserve">The role of United Nations has been very important in promotion of the cause of Human Rights since its inception. The Universal Declaration of Human Rights 1948 proclaimed common standard of achievement for all peoples and all nations. The first twenty one articles are civil and political and included the right to life, liberty and security of persons; equality before the law; equal protection of law; right to an effective remedy; right to freedom </w:t>
      </w:r>
      <w:r w:rsidR="00E474FA" w:rsidRPr="009D0D8B">
        <w:rPr>
          <w:rFonts w:ascii="Times New Roman" w:hAnsi="Times New Roman" w:cs="Times New Roman"/>
          <w:sz w:val="24"/>
          <w:szCs w:val="24"/>
        </w:rPr>
        <w:lastRenderedPageBreak/>
        <w:t>of thought, conscience and religion; and right to freedom of peaceful assembly and association. Article 22-27 enumerates the socio-economic rights.</w:t>
      </w:r>
    </w:p>
    <w:p w:rsidR="00CB3547" w:rsidRPr="009D0D8B" w:rsidRDefault="00CE7DDE" w:rsidP="009D0D8B">
      <w:pPr>
        <w:tabs>
          <w:tab w:val="left" w:pos="4770"/>
          <w:tab w:val="left" w:pos="5040"/>
          <w:tab w:val="left" w:pos="5760"/>
        </w:tabs>
        <w:spacing w:line="480" w:lineRule="auto"/>
        <w:ind w:left="14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B3547" w:rsidRPr="009D0D8B">
        <w:rPr>
          <w:rFonts w:ascii="Times New Roman" w:hAnsi="Times New Roman" w:cs="Times New Roman"/>
          <w:b/>
          <w:bCs/>
          <w:sz w:val="24"/>
          <w:szCs w:val="24"/>
        </w:rPr>
        <w:t>The evolution of Human Rights in India</w:t>
      </w:r>
      <w:r w:rsidR="00D02F5D" w:rsidRPr="009D0D8B">
        <w:rPr>
          <w:rFonts w:ascii="Times New Roman" w:hAnsi="Times New Roman" w:cs="Times New Roman"/>
          <w:b/>
          <w:bCs/>
          <w:sz w:val="24"/>
          <w:szCs w:val="24"/>
        </w:rPr>
        <w:t xml:space="preserve"> </w:t>
      </w:r>
    </w:p>
    <w:p w:rsidR="00A06895" w:rsidRPr="009D0D8B" w:rsidRDefault="009D0D8B" w:rsidP="009D0D8B">
      <w:pPr>
        <w:spacing w:before="100" w:beforeAutospacing="1" w:after="100" w:afterAutospacing="1" w:line="480" w:lineRule="auto"/>
        <w:ind w:left="144"/>
        <w:jc w:val="both"/>
        <w:rPr>
          <w:rFonts w:ascii="Times New Roman" w:eastAsia="Times New Roman" w:hAnsi="Times New Roman" w:cs="Times New Roman"/>
          <w:color w:val="000000" w:themeColor="text1"/>
          <w:sz w:val="24"/>
          <w:szCs w:val="24"/>
          <w:lang w:bidi="mr-IN"/>
        </w:rPr>
      </w:pPr>
      <w:r>
        <w:rPr>
          <w:rFonts w:ascii="Times New Roman" w:eastAsia="Times New Roman" w:hAnsi="Times New Roman" w:cs="Times New Roman"/>
          <w:sz w:val="24"/>
          <w:szCs w:val="24"/>
          <w:lang w:bidi="mr-IN"/>
        </w:rPr>
        <w:tab/>
      </w:r>
      <w:r>
        <w:rPr>
          <w:rFonts w:ascii="Times New Roman" w:eastAsia="Times New Roman" w:hAnsi="Times New Roman" w:cs="Times New Roman"/>
          <w:sz w:val="24"/>
          <w:szCs w:val="24"/>
          <w:lang w:bidi="mr-IN"/>
        </w:rPr>
        <w:tab/>
      </w:r>
      <w:r w:rsidR="004C4FF2" w:rsidRPr="009D0D8B">
        <w:rPr>
          <w:rFonts w:ascii="Times New Roman" w:eastAsia="Times New Roman" w:hAnsi="Times New Roman" w:cs="Times New Roman"/>
          <w:color w:val="000000" w:themeColor="text1"/>
          <w:sz w:val="24"/>
          <w:szCs w:val="24"/>
          <w:lang w:bidi="mr-IN"/>
        </w:rPr>
        <w:t xml:space="preserve">1829 – The practice of </w:t>
      </w:r>
      <w:hyperlink r:id="rId7" w:tooltip="Sati&#10;(practice)" w:history="1">
        <w:r w:rsidR="004C4FF2" w:rsidRPr="009D0D8B">
          <w:rPr>
            <w:rFonts w:ascii="Times New Roman" w:eastAsia="Times New Roman" w:hAnsi="Times New Roman" w:cs="Times New Roman"/>
            <w:color w:val="000000" w:themeColor="text1"/>
            <w:sz w:val="24"/>
            <w:szCs w:val="24"/>
            <w:lang w:bidi="mr-IN"/>
          </w:rPr>
          <w:t>sati</w:t>
        </w:r>
      </w:hyperlink>
      <w:r w:rsidR="004C4FF2" w:rsidRPr="009D0D8B">
        <w:rPr>
          <w:rFonts w:ascii="Times New Roman" w:eastAsia="Times New Roman" w:hAnsi="Times New Roman" w:cs="Times New Roman"/>
          <w:color w:val="000000" w:themeColor="text1"/>
          <w:sz w:val="24"/>
          <w:szCs w:val="24"/>
          <w:lang w:bidi="mr-IN"/>
        </w:rPr>
        <w:t xml:space="preserve"> was formally abolished by </w:t>
      </w:r>
      <w:hyperlink r:id="rId8" w:tooltip="Governor &#10;General" w:history="1">
        <w:r w:rsidR="004C4FF2" w:rsidRPr="009D0D8B">
          <w:rPr>
            <w:rFonts w:ascii="Times New Roman" w:eastAsia="Times New Roman" w:hAnsi="Times New Roman" w:cs="Times New Roman"/>
            <w:color w:val="000000" w:themeColor="text1"/>
            <w:sz w:val="24"/>
            <w:szCs w:val="24"/>
            <w:lang w:bidi="mr-IN"/>
          </w:rPr>
          <w:t>Governor General</w:t>
        </w:r>
      </w:hyperlink>
      <w:r w:rsidR="004C4FF2" w:rsidRPr="009D0D8B">
        <w:rPr>
          <w:rFonts w:ascii="Times New Roman" w:eastAsia="Times New Roman" w:hAnsi="Times New Roman" w:cs="Times New Roman"/>
          <w:color w:val="000000" w:themeColor="text1"/>
          <w:sz w:val="24"/>
          <w:szCs w:val="24"/>
          <w:lang w:bidi="mr-IN"/>
        </w:rPr>
        <w:t xml:space="preserve"> </w:t>
      </w:r>
      <w:hyperlink r:id="rId9" w:tooltip="William &#10;Bentick" w:history="1">
        <w:r w:rsidR="004C4FF2" w:rsidRPr="009D0D8B">
          <w:rPr>
            <w:rFonts w:ascii="Times New Roman" w:eastAsia="Times New Roman" w:hAnsi="Times New Roman" w:cs="Times New Roman"/>
            <w:color w:val="000000" w:themeColor="text1"/>
            <w:sz w:val="24"/>
            <w:szCs w:val="24"/>
            <w:lang w:bidi="mr-IN"/>
          </w:rPr>
          <w:t>William Bentick</w:t>
        </w:r>
      </w:hyperlink>
      <w:r w:rsidR="004C4FF2" w:rsidRPr="009D0D8B">
        <w:rPr>
          <w:rFonts w:ascii="Times New Roman" w:eastAsia="Times New Roman" w:hAnsi="Times New Roman" w:cs="Times New Roman"/>
          <w:color w:val="000000" w:themeColor="text1"/>
          <w:sz w:val="24"/>
          <w:szCs w:val="24"/>
          <w:lang w:bidi="mr-IN"/>
        </w:rPr>
        <w:t xml:space="preserve"> after years of campaigning by </w:t>
      </w:r>
      <w:hyperlink r:id="rId10" w:tooltip="Hindu &#10;reform movements" w:history="1">
        <w:r w:rsidR="004C4FF2" w:rsidRPr="009D0D8B">
          <w:rPr>
            <w:rFonts w:ascii="Times New Roman" w:eastAsia="Times New Roman" w:hAnsi="Times New Roman" w:cs="Times New Roman"/>
            <w:color w:val="000000" w:themeColor="text1"/>
            <w:sz w:val="24"/>
            <w:szCs w:val="24"/>
            <w:lang w:bidi="mr-IN"/>
          </w:rPr>
          <w:t>Hindu reform movements</w:t>
        </w:r>
      </w:hyperlink>
      <w:r w:rsidR="004C4FF2" w:rsidRPr="009D0D8B">
        <w:rPr>
          <w:rFonts w:ascii="Times New Roman" w:eastAsia="Times New Roman" w:hAnsi="Times New Roman" w:cs="Times New Roman"/>
          <w:color w:val="000000" w:themeColor="text1"/>
          <w:sz w:val="24"/>
          <w:szCs w:val="24"/>
          <w:lang w:bidi="mr-IN"/>
        </w:rPr>
        <w:t xml:space="preserve"> such as the </w:t>
      </w:r>
      <w:hyperlink r:id="rId11" w:tooltip="Brahmo Samaj" w:history="1">
        <w:r w:rsidR="004C4FF2" w:rsidRPr="009D0D8B">
          <w:rPr>
            <w:rFonts w:ascii="Times New Roman" w:eastAsia="Times New Roman" w:hAnsi="Times New Roman" w:cs="Times New Roman"/>
            <w:color w:val="000000" w:themeColor="text1"/>
            <w:sz w:val="24"/>
            <w:szCs w:val="24"/>
            <w:lang w:bidi="mr-IN"/>
          </w:rPr>
          <w:t>Brahmo Samaj</w:t>
        </w:r>
      </w:hyperlink>
      <w:r w:rsidR="004C4FF2" w:rsidRPr="009D0D8B">
        <w:rPr>
          <w:rFonts w:ascii="Times New Roman" w:eastAsia="Times New Roman" w:hAnsi="Times New Roman" w:cs="Times New Roman"/>
          <w:color w:val="000000" w:themeColor="text1"/>
          <w:sz w:val="24"/>
          <w:szCs w:val="24"/>
          <w:lang w:bidi="mr-IN"/>
        </w:rPr>
        <w:t xml:space="preserve"> of </w:t>
      </w:r>
      <w:hyperlink r:id="rId12" w:tooltip="Ram Mohan Roy" w:history="1">
        <w:r w:rsidR="004C4FF2" w:rsidRPr="009D0D8B">
          <w:rPr>
            <w:rFonts w:ascii="Times New Roman" w:eastAsia="Times New Roman" w:hAnsi="Times New Roman" w:cs="Times New Roman"/>
            <w:color w:val="000000" w:themeColor="text1"/>
            <w:sz w:val="24"/>
            <w:szCs w:val="24"/>
            <w:lang w:bidi="mr-IN"/>
          </w:rPr>
          <w:t>Ram Mohan Roy</w:t>
        </w:r>
      </w:hyperlink>
      <w:r w:rsidR="004C4FF2" w:rsidRPr="009D0D8B">
        <w:rPr>
          <w:rFonts w:ascii="Times New Roman" w:eastAsia="Times New Roman" w:hAnsi="Times New Roman" w:cs="Times New Roman"/>
          <w:color w:val="000000" w:themeColor="text1"/>
          <w:sz w:val="24"/>
          <w:szCs w:val="24"/>
          <w:lang w:bidi="mr-IN"/>
        </w:rPr>
        <w:t xml:space="preserve"> against this orthodox Hindu funeral custom of self-immolation of widows after the death of their husbands.1929 – </w:t>
      </w:r>
      <w:r w:rsidR="004C4FF2" w:rsidRPr="009D0D8B">
        <w:rPr>
          <w:rFonts w:ascii="Times New Roman" w:eastAsia="Times New Roman" w:hAnsi="Times New Roman" w:cs="Times New Roman"/>
          <w:i/>
          <w:iCs/>
          <w:color w:val="000000" w:themeColor="text1"/>
          <w:sz w:val="24"/>
          <w:szCs w:val="24"/>
          <w:lang w:bidi="mr-IN"/>
        </w:rPr>
        <w:t>Child Marriage Restraint Act</w:t>
      </w:r>
      <w:r w:rsidR="004C4FF2" w:rsidRPr="009D0D8B">
        <w:rPr>
          <w:rFonts w:ascii="Times New Roman" w:eastAsia="Times New Roman" w:hAnsi="Times New Roman" w:cs="Times New Roman"/>
          <w:color w:val="000000" w:themeColor="text1"/>
          <w:sz w:val="24"/>
          <w:szCs w:val="24"/>
          <w:lang w:bidi="mr-IN"/>
        </w:rPr>
        <w:t xml:space="preserve">, prohibiting marriage of minors under 14 years of age is passed.1947 – India achieves </w:t>
      </w:r>
      <w:hyperlink r:id="rId13" w:tooltip="Indian independence movement" w:history="1">
        <w:r w:rsidR="004C4FF2" w:rsidRPr="009D0D8B">
          <w:rPr>
            <w:rFonts w:ascii="Times New Roman" w:eastAsia="Times New Roman" w:hAnsi="Times New Roman" w:cs="Times New Roman"/>
            <w:color w:val="000000" w:themeColor="text1"/>
            <w:sz w:val="24"/>
            <w:szCs w:val="24"/>
            <w:lang w:bidi="mr-IN"/>
          </w:rPr>
          <w:t>political independence</w:t>
        </w:r>
      </w:hyperlink>
      <w:r w:rsidR="004C4FF2" w:rsidRPr="009D0D8B">
        <w:rPr>
          <w:rFonts w:ascii="Times New Roman" w:eastAsia="Times New Roman" w:hAnsi="Times New Roman" w:cs="Times New Roman"/>
          <w:color w:val="000000" w:themeColor="text1"/>
          <w:sz w:val="24"/>
          <w:szCs w:val="24"/>
          <w:lang w:bidi="mr-IN"/>
        </w:rPr>
        <w:t xml:space="preserve"> from the </w:t>
      </w:r>
      <w:hyperlink r:id="rId14" w:tooltip="British Raj" w:history="1">
        <w:r w:rsidR="004C4FF2" w:rsidRPr="009D0D8B">
          <w:rPr>
            <w:rFonts w:ascii="Times New Roman" w:eastAsia="Times New Roman" w:hAnsi="Times New Roman" w:cs="Times New Roman"/>
            <w:color w:val="000000" w:themeColor="text1"/>
            <w:sz w:val="24"/>
            <w:szCs w:val="24"/>
            <w:lang w:bidi="mr-IN"/>
          </w:rPr>
          <w:t>British Raj</w:t>
        </w:r>
      </w:hyperlink>
      <w:r w:rsidR="004C4FF2" w:rsidRPr="009D0D8B">
        <w:rPr>
          <w:rFonts w:ascii="Times New Roman" w:eastAsia="Times New Roman" w:hAnsi="Times New Roman" w:cs="Times New Roman"/>
          <w:color w:val="000000" w:themeColor="text1"/>
          <w:sz w:val="24"/>
          <w:szCs w:val="24"/>
          <w:lang w:bidi="mr-IN"/>
        </w:rPr>
        <w:t xml:space="preserve">.1950 – The </w:t>
      </w:r>
      <w:hyperlink r:id="rId15" w:tooltip="Constitution of India" w:history="1">
        <w:r w:rsidR="004C4FF2" w:rsidRPr="009D0D8B">
          <w:rPr>
            <w:rFonts w:ascii="Times New Roman" w:eastAsia="Times New Roman" w:hAnsi="Times New Roman" w:cs="Times New Roman"/>
            <w:color w:val="000000" w:themeColor="text1"/>
            <w:sz w:val="24"/>
            <w:szCs w:val="24"/>
            <w:lang w:bidi="mr-IN"/>
          </w:rPr>
          <w:t>Constitution of India</w:t>
        </w:r>
      </w:hyperlink>
      <w:r w:rsidR="004C4FF2" w:rsidRPr="009D0D8B">
        <w:rPr>
          <w:rFonts w:ascii="Times New Roman" w:eastAsia="Times New Roman" w:hAnsi="Times New Roman" w:cs="Times New Roman"/>
          <w:color w:val="000000" w:themeColor="text1"/>
          <w:sz w:val="24"/>
          <w:szCs w:val="24"/>
          <w:lang w:bidi="mr-IN"/>
        </w:rPr>
        <w:t xml:space="preserve"> establishes a sovereign </w:t>
      </w:r>
      <w:hyperlink r:id="rId16" w:tooltip="Democratic" w:history="1">
        <w:r w:rsidR="004C4FF2" w:rsidRPr="009D0D8B">
          <w:rPr>
            <w:rFonts w:ascii="Times New Roman" w:eastAsia="Times New Roman" w:hAnsi="Times New Roman" w:cs="Times New Roman"/>
            <w:color w:val="000000" w:themeColor="text1"/>
            <w:sz w:val="24"/>
            <w:szCs w:val="24"/>
            <w:lang w:bidi="mr-IN"/>
          </w:rPr>
          <w:t>democratic</w:t>
        </w:r>
      </w:hyperlink>
      <w:r w:rsidR="004C4FF2" w:rsidRPr="009D0D8B">
        <w:rPr>
          <w:rFonts w:ascii="Times New Roman" w:eastAsia="Times New Roman" w:hAnsi="Times New Roman" w:cs="Times New Roman"/>
          <w:color w:val="000000" w:themeColor="text1"/>
          <w:sz w:val="24"/>
          <w:szCs w:val="24"/>
          <w:lang w:bidi="mr-IN"/>
        </w:rPr>
        <w:t xml:space="preserve"> </w:t>
      </w:r>
      <w:hyperlink r:id="rId17" w:tooltip="Republic" w:history="1">
        <w:r w:rsidR="004C4FF2" w:rsidRPr="009D0D8B">
          <w:rPr>
            <w:rFonts w:ascii="Times New Roman" w:eastAsia="Times New Roman" w:hAnsi="Times New Roman" w:cs="Times New Roman"/>
            <w:color w:val="000000" w:themeColor="text1"/>
            <w:sz w:val="24"/>
            <w:szCs w:val="24"/>
            <w:lang w:bidi="mr-IN"/>
          </w:rPr>
          <w:t>republic</w:t>
        </w:r>
      </w:hyperlink>
      <w:r w:rsidR="004C4FF2" w:rsidRPr="009D0D8B">
        <w:rPr>
          <w:rFonts w:ascii="Times New Roman" w:eastAsia="Times New Roman" w:hAnsi="Times New Roman" w:cs="Times New Roman"/>
          <w:color w:val="000000" w:themeColor="text1"/>
          <w:sz w:val="24"/>
          <w:szCs w:val="24"/>
          <w:lang w:bidi="mr-IN"/>
        </w:rPr>
        <w:t xml:space="preserve"> with universal adult franchise. Part 3 of the Constitution contains a </w:t>
      </w:r>
      <w:hyperlink r:id="rId18" w:tooltip="Fundamental Rights in India" w:history="1">
        <w:r w:rsidR="004C4FF2" w:rsidRPr="009D0D8B">
          <w:rPr>
            <w:rFonts w:ascii="Times New Roman" w:eastAsia="Times New Roman" w:hAnsi="Times New Roman" w:cs="Times New Roman"/>
            <w:color w:val="000000" w:themeColor="text1"/>
            <w:sz w:val="24"/>
            <w:szCs w:val="24"/>
            <w:lang w:bidi="mr-IN"/>
          </w:rPr>
          <w:t>Bill of Fundamental Rights</w:t>
        </w:r>
      </w:hyperlink>
      <w:r w:rsidR="004C4FF2" w:rsidRPr="009D0D8B">
        <w:rPr>
          <w:rFonts w:ascii="Times New Roman" w:eastAsia="Times New Roman" w:hAnsi="Times New Roman" w:cs="Times New Roman"/>
          <w:color w:val="000000" w:themeColor="text1"/>
          <w:sz w:val="24"/>
          <w:szCs w:val="24"/>
          <w:lang w:bidi="mr-IN"/>
        </w:rPr>
        <w:t xml:space="preserve"> enforceable by the Supreme Court and the High Courts. It also provides for reservations for previously disadvantaged sections in education, employment and political representation.1952 – </w:t>
      </w:r>
      <w:hyperlink r:id="rId19" w:tooltip="Criminal Tribes Act" w:history="1">
        <w:r w:rsidR="004C4FF2" w:rsidRPr="009D0D8B">
          <w:rPr>
            <w:rFonts w:ascii="Times New Roman" w:eastAsia="Times New Roman" w:hAnsi="Times New Roman" w:cs="Times New Roman"/>
            <w:color w:val="000000" w:themeColor="text1"/>
            <w:sz w:val="24"/>
            <w:szCs w:val="24"/>
            <w:lang w:bidi="mr-IN"/>
          </w:rPr>
          <w:t>Criminal Tribes Acts</w:t>
        </w:r>
      </w:hyperlink>
      <w:r w:rsidR="004C4FF2" w:rsidRPr="009D0D8B">
        <w:rPr>
          <w:rFonts w:ascii="Times New Roman" w:eastAsia="Times New Roman" w:hAnsi="Times New Roman" w:cs="Times New Roman"/>
          <w:color w:val="000000" w:themeColor="text1"/>
          <w:sz w:val="24"/>
          <w:szCs w:val="24"/>
          <w:lang w:bidi="mr-IN"/>
        </w:rPr>
        <w:t xml:space="preserve"> repealed by government, former "criminal tribes" categorized as "</w:t>
      </w:r>
      <w:hyperlink r:id="rId20" w:tooltip="Denotified tribes of India" w:history="1">
        <w:r w:rsidR="004C4FF2" w:rsidRPr="009D0D8B">
          <w:rPr>
            <w:rFonts w:ascii="Times New Roman" w:eastAsia="Times New Roman" w:hAnsi="Times New Roman" w:cs="Times New Roman"/>
            <w:color w:val="000000" w:themeColor="text1"/>
            <w:sz w:val="24"/>
            <w:szCs w:val="24"/>
            <w:lang w:bidi="mr-IN"/>
          </w:rPr>
          <w:t>denotified</w:t>
        </w:r>
      </w:hyperlink>
      <w:r w:rsidR="004C4FF2" w:rsidRPr="009D0D8B">
        <w:rPr>
          <w:rFonts w:ascii="Times New Roman" w:eastAsia="Times New Roman" w:hAnsi="Times New Roman" w:cs="Times New Roman"/>
          <w:color w:val="000000" w:themeColor="text1"/>
          <w:sz w:val="24"/>
          <w:szCs w:val="24"/>
          <w:lang w:bidi="mr-IN"/>
        </w:rPr>
        <w:t xml:space="preserve">" and </w:t>
      </w:r>
      <w:hyperlink r:id="rId21" w:anchor="India" w:tooltip="Habitual Offender Laws" w:history="1">
        <w:r w:rsidR="004C4FF2" w:rsidRPr="009D0D8B">
          <w:rPr>
            <w:rFonts w:ascii="Times New Roman" w:eastAsia="Times New Roman" w:hAnsi="Times New Roman" w:cs="Times New Roman"/>
            <w:color w:val="000000" w:themeColor="text1"/>
            <w:sz w:val="24"/>
            <w:szCs w:val="24"/>
            <w:lang w:bidi="mr-IN"/>
          </w:rPr>
          <w:t>Habitual Offenders Act</w:t>
        </w:r>
      </w:hyperlink>
      <w:r w:rsidR="004C4FF2" w:rsidRPr="009D0D8B">
        <w:rPr>
          <w:rFonts w:ascii="Times New Roman" w:eastAsia="Times New Roman" w:hAnsi="Times New Roman" w:cs="Times New Roman"/>
          <w:color w:val="000000" w:themeColor="text1"/>
          <w:sz w:val="24"/>
          <w:szCs w:val="24"/>
          <w:lang w:bidi="mr-IN"/>
        </w:rPr>
        <w:t xml:space="preserve"> (1952) enacted.1955 – Reform of family law concerning Hindus gives more rights to Hindu women.1958 -</w:t>
      </w:r>
      <w:hyperlink r:id="rId22" w:tooltip="Armed Forces (Special Powers) Act, 1958" w:history="1">
        <w:r w:rsidR="004C4FF2" w:rsidRPr="009D0D8B">
          <w:rPr>
            <w:rFonts w:ascii="Times New Roman" w:eastAsia="Times New Roman" w:hAnsi="Times New Roman" w:cs="Times New Roman"/>
            <w:color w:val="000000" w:themeColor="text1"/>
            <w:sz w:val="24"/>
            <w:szCs w:val="24"/>
            <w:lang w:bidi="mr-IN"/>
          </w:rPr>
          <w:t>Armed Forces (Special Powers) Act, 1958</w:t>
        </w:r>
      </w:hyperlink>
      <w:r w:rsidR="004C4FF2" w:rsidRPr="009D0D8B">
        <w:rPr>
          <w:rFonts w:ascii="Times New Roman" w:eastAsia="Times New Roman" w:hAnsi="Times New Roman" w:cs="Times New Roman"/>
          <w:color w:val="000000" w:themeColor="text1"/>
          <w:sz w:val="24"/>
          <w:szCs w:val="24"/>
          <w:lang w:bidi="mr-IN"/>
        </w:rPr>
        <w:t xml:space="preserve">-1973 – </w:t>
      </w:r>
      <w:hyperlink r:id="rId23" w:tooltip="Supreme Court of India" w:history="1">
        <w:r w:rsidR="004C4FF2" w:rsidRPr="009D0D8B">
          <w:rPr>
            <w:rFonts w:ascii="Times New Roman" w:eastAsia="Times New Roman" w:hAnsi="Times New Roman" w:cs="Times New Roman"/>
            <w:color w:val="000000" w:themeColor="text1"/>
            <w:sz w:val="24"/>
            <w:szCs w:val="24"/>
            <w:lang w:bidi="mr-IN"/>
          </w:rPr>
          <w:t>Supreme Court of India</w:t>
        </w:r>
      </w:hyperlink>
      <w:r w:rsidR="004C4FF2" w:rsidRPr="009D0D8B">
        <w:rPr>
          <w:rFonts w:ascii="Times New Roman" w:eastAsia="Times New Roman" w:hAnsi="Times New Roman" w:cs="Times New Roman"/>
          <w:color w:val="000000" w:themeColor="text1"/>
          <w:sz w:val="24"/>
          <w:szCs w:val="24"/>
          <w:lang w:bidi="mr-IN"/>
        </w:rPr>
        <w:t xml:space="preserve"> rules in </w:t>
      </w:r>
      <w:hyperlink r:id="rId24" w:tooltip="Kesavananda Bharati v. State of Kerala" w:history="1">
        <w:r w:rsidR="004C4FF2" w:rsidRPr="009D0D8B">
          <w:rPr>
            <w:rFonts w:ascii="Times New Roman" w:eastAsia="Times New Roman" w:hAnsi="Times New Roman" w:cs="Times New Roman"/>
            <w:i/>
            <w:iCs/>
            <w:color w:val="000000" w:themeColor="text1"/>
            <w:sz w:val="24"/>
            <w:szCs w:val="24"/>
            <w:lang w:bidi="mr-IN"/>
          </w:rPr>
          <w:t>Kesavananda Bharati case</w:t>
        </w:r>
      </w:hyperlink>
      <w:r w:rsidR="004C4FF2" w:rsidRPr="009D0D8B">
        <w:rPr>
          <w:rFonts w:ascii="Times New Roman" w:eastAsia="Times New Roman" w:hAnsi="Times New Roman" w:cs="Times New Roman"/>
          <w:color w:val="000000" w:themeColor="text1"/>
          <w:sz w:val="24"/>
          <w:szCs w:val="24"/>
          <w:lang w:bidi="mr-IN"/>
        </w:rPr>
        <w:t xml:space="preserve"> that the basic structure of the Constitution (including many fundamental rights) is unalterable by a constitutional amendment.1975–77 – </w:t>
      </w:r>
      <w:hyperlink r:id="rId25" w:tooltip="Indian Emergency (1975–1977)" w:history="1">
        <w:r w:rsidR="004C4FF2" w:rsidRPr="009D0D8B">
          <w:rPr>
            <w:rFonts w:ascii="Times New Roman" w:eastAsia="Times New Roman" w:hAnsi="Times New Roman" w:cs="Times New Roman"/>
            <w:color w:val="000000" w:themeColor="text1"/>
            <w:sz w:val="24"/>
            <w:szCs w:val="24"/>
            <w:lang w:bidi="mr-IN"/>
          </w:rPr>
          <w:t>State of Emergency in India</w:t>
        </w:r>
      </w:hyperlink>
      <w:r w:rsidR="004C4FF2" w:rsidRPr="009D0D8B">
        <w:rPr>
          <w:rFonts w:ascii="Times New Roman" w:eastAsia="Times New Roman" w:hAnsi="Times New Roman" w:cs="Times New Roman"/>
          <w:color w:val="000000" w:themeColor="text1"/>
          <w:sz w:val="24"/>
          <w:szCs w:val="24"/>
          <w:lang w:bidi="mr-IN"/>
        </w:rPr>
        <w:t xml:space="preserve"> – extensive rights violations take place.1978 – SC rules in </w:t>
      </w:r>
      <w:r w:rsidR="004C4FF2" w:rsidRPr="009D0D8B">
        <w:rPr>
          <w:rFonts w:ascii="Times New Roman" w:eastAsia="Times New Roman" w:hAnsi="Times New Roman" w:cs="Times New Roman"/>
          <w:i/>
          <w:iCs/>
          <w:color w:val="000000" w:themeColor="text1"/>
          <w:sz w:val="24"/>
          <w:szCs w:val="24"/>
          <w:lang w:bidi="mr-IN"/>
        </w:rPr>
        <w:t>Menaka Gandhi v. Union of India</w:t>
      </w:r>
      <w:r w:rsidR="004C4FF2" w:rsidRPr="009D0D8B">
        <w:rPr>
          <w:rFonts w:ascii="Times New Roman" w:eastAsia="Times New Roman" w:hAnsi="Times New Roman" w:cs="Times New Roman"/>
          <w:color w:val="000000" w:themeColor="text1"/>
          <w:sz w:val="24"/>
          <w:szCs w:val="24"/>
          <w:lang w:bidi="mr-IN"/>
        </w:rPr>
        <w:t xml:space="preserve"> that the right to life under Article 21 of the Constitution cannot be suspended even in an emergency.1985-6 – The </w:t>
      </w:r>
      <w:hyperlink r:id="rId26" w:tooltip="Shah Bano" w:history="1">
        <w:r w:rsidR="004C4FF2" w:rsidRPr="009D0D8B">
          <w:rPr>
            <w:rFonts w:ascii="Times New Roman" w:eastAsia="Times New Roman" w:hAnsi="Times New Roman" w:cs="Times New Roman"/>
            <w:color w:val="000000" w:themeColor="text1"/>
            <w:sz w:val="24"/>
            <w:szCs w:val="24"/>
            <w:lang w:bidi="mr-IN"/>
          </w:rPr>
          <w:t>Shah Bano</w:t>
        </w:r>
      </w:hyperlink>
      <w:r w:rsidR="004C4FF2" w:rsidRPr="009D0D8B">
        <w:rPr>
          <w:rFonts w:ascii="Times New Roman" w:eastAsia="Times New Roman" w:hAnsi="Times New Roman" w:cs="Times New Roman"/>
          <w:color w:val="000000" w:themeColor="text1"/>
          <w:sz w:val="24"/>
          <w:szCs w:val="24"/>
          <w:lang w:bidi="mr-IN"/>
        </w:rPr>
        <w:t xml:space="preserve"> case, where the Supreme Court recognised the Muslim woman's right to maintenance upon divorce, sparks protests from Muslim clergy. To nullify the decision of the Supreme Court, the </w:t>
      </w:r>
      <w:hyperlink r:id="rId27" w:tooltip="Rajiv Gandhi" w:history="1">
        <w:r w:rsidR="004C4FF2" w:rsidRPr="009D0D8B">
          <w:rPr>
            <w:rFonts w:ascii="Times New Roman" w:eastAsia="Times New Roman" w:hAnsi="Times New Roman" w:cs="Times New Roman"/>
            <w:color w:val="000000" w:themeColor="text1"/>
            <w:sz w:val="24"/>
            <w:szCs w:val="24"/>
            <w:lang w:bidi="mr-IN"/>
          </w:rPr>
          <w:t>Rajiv Gandhi</w:t>
        </w:r>
      </w:hyperlink>
      <w:r w:rsidR="004C4FF2" w:rsidRPr="009D0D8B">
        <w:rPr>
          <w:rFonts w:ascii="Times New Roman" w:eastAsia="Times New Roman" w:hAnsi="Times New Roman" w:cs="Times New Roman"/>
          <w:color w:val="000000" w:themeColor="text1"/>
          <w:sz w:val="24"/>
          <w:szCs w:val="24"/>
          <w:lang w:bidi="mr-IN"/>
        </w:rPr>
        <w:t xml:space="preserve"> government enacted </w:t>
      </w:r>
      <w:hyperlink r:id="rId28" w:tooltip="The Muslim Women (Protection of Rights on Divorce) Act 1986" w:history="1">
        <w:r w:rsidR="004C4FF2" w:rsidRPr="009D0D8B">
          <w:rPr>
            <w:rFonts w:ascii="Times New Roman" w:eastAsia="Times New Roman" w:hAnsi="Times New Roman" w:cs="Times New Roman"/>
            <w:color w:val="000000" w:themeColor="text1"/>
            <w:sz w:val="24"/>
            <w:szCs w:val="24"/>
            <w:lang w:bidi="mr-IN"/>
          </w:rPr>
          <w:t xml:space="preserve">The Muslim Women (Protection of Rights on </w:t>
        </w:r>
        <w:r w:rsidR="004C4FF2" w:rsidRPr="009D0D8B">
          <w:rPr>
            <w:rFonts w:ascii="Times New Roman" w:eastAsia="Times New Roman" w:hAnsi="Times New Roman" w:cs="Times New Roman"/>
            <w:color w:val="000000" w:themeColor="text1"/>
            <w:sz w:val="24"/>
            <w:szCs w:val="24"/>
            <w:lang w:bidi="mr-IN"/>
          </w:rPr>
          <w:lastRenderedPageBreak/>
          <w:t>Divorce) Act 1986</w:t>
        </w:r>
      </w:hyperlink>
      <w:r w:rsidR="004C4FF2" w:rsidRPr="009D0D8B">
        <w:rPr>
          <w:rFonts w:ascii="Times New Roman" w:eastAsia="Times New Roman" w:hAnsi="Times New Roman" w:cs="Times New Roman"/>
          <w:color w:val="000000" w:themeColor="text1"/>
          <w:sz w:val="24"/>
          <w:szCs w:val="24"/>
          <w:lang w:bidi="mr-IN"/>
        </w:rPr>
        <w:t xml:space="preserve">1989 – </w:t>
      </w:r>
      <w:hyperlink r:id="rId29" w:tooltip="Scheduled Caste and Scheduled Tribe (Prevention of Atrocities) &#10;Act, 1989" w:history="1">
        <w:r w:rsidR="004C4FF2" w:rsidRPr="009D0D8B">
          <w:rPr>
            <w:rFonts w:ascii="Times New Roman" w:eastAsia="Times New Roman" w:hAnsi="Times New Roman" w:cs="Times New Roman"/>
            <w:i/>
            <w:iCs/>
            <w:color w:val="000000" w:themeColor="text1"/>
            <w:sz w:val="24"/>
            <w:szCs w:val="24"/>
            <w:lang w:bidi="mr-IN"/>
          </w:rPr>
          <w:t>Scheduled Caste and Scheduled Tribe (Prevention of Atrocities) Act, 1989</w:t>
        </w:r>
      </w:hyperlink>
      <w:r w:rsidR="004C4FF2" w:rsidRPr="009D0D8B">
        <w:rPr>
          <w:rFonts w:ascii="Times New Roman" w:eastAsia="Times New Roman" w:hAnsi="Times New Roman" w:cs="Times New Roman"/>
          <w:color w:val="000000" w:themeColor="text1"/>
          <w:sz w:val="24"/>
          <w:szCs w:val="24"/>
          <w:lang w:bidi="mr-IN"/>
        </w:rPr>
        <w:t xml:space="preserve"> is passed.1992 – A constitutional amendment establishes </w:t>
      </w:r>
      <w:hyperlink r:id="rId30" w:tooltip="Panchayat" w:history="1">
        <w:r w:rsidR="004C4FF2" w:rsidRPr="009D0D8B">
          <w:rPr>
            <w:rFonts w:ascii="Times New Roman" w:eastAsia="Times New Roman" w:hAnsi="Times New Roman" w:cs="Times New Roman"/>
            <w:color w:val="000000" w:themeColor="text1"/>
            <w:sz w:val="24"/>
            <w:szCs w:val="24"/>
            <w:lang w:bidi="mr-IN"/>
          </w:rPr>
          <w:t>Local Self-Government (Panchayati Raj)</w:t>
        </w:r>
      </w:hyperlink>
      <w:r w:rsidR="004C4FF2" w:rsidRPr="009D0D8B">
        <w:rPr>
          <w:rFonts w:ascii="Times New Roman" w:eastAsia="Times New Roman" w:hAnsi="Times New Roman" w:cs="Times New Roman"/>
          <w:color w:val="000000" w:themeColor="text1"/>
          <w:sz w:val="24"/>
          <w:szCs w:val="24"/>
          <w:lang w:bidi="mr-IN"/>
        </w:rPr>
        <w:t xml:space="preserve"> as a third tier of governance at the village level, with one-third of the seats reserved for women. Reservations were provided for scheduled castes and tribes as well.1993 – </w:t>
      </w:r>
      <w:hyperlink r:id="rId31" w:tooltip="National Human Rights Commission of India" w:history="1">
        <w:r w:rsidR="004C4FF2" w:rsidRPr="009D0D8B">
          <w:rPr>
            <w:rFonts w:ascii="Times New Roman" w:eastAsia="Times New Roman" w:hAnsi="Times New Roman" w:cs="Times New Roman"/>
            <w:color w:val="000000" w:themeColor="text1"/>
            <w:sz w:val="24"/>
            <w:szCs w:val="24"/>
            <w:lang w:bidi="mr-IN"/>
          </w:rPr>
          <w:t>National Human Rights Commission</w:t>
        </w:r>
      </w:hyperlink>
      <w:r w:rsidR="004C4FF2" w:rsidRPr="009D0D8B">
        <w:rPr>
          <w:rFonts w:ascii="Times New Roman" w:eastAsia="Times New Roman" w:hAnsi="Times New Roman" w:cs="Times New Roman"/>
          <w:color w:val="000000" w:themeColor="text1"/>
          <w:sz w:val="24"/>
          <w:szCs w:val="24"/>
          <w:lang w:bidi="mr-IN"/>
        </w:rPr>
        <w:t xml:space="preserve"> is established under the </w:t>
      </w:r>
      <w:r w:rsidR="004C4FF2" w:rsidRPr="009D0D8B">
        <w:rPr>
          <w:rFonts w:ascii="Times New Roman" w:eastAsia="Times New Roman" w:hAnsi="Times New Roman" w:cs="Times New Roman"/>
          <w:i/>
          <w:iCs/>
          <w:color w:val="000000" w:themeColor="text1"/>
          <w:sz w:val="24"/>
          <w:szCs w:val="24"/>
          <w:lang w:bidi="mr-IN"/>
        </w:rPr>
        <w:t>Protection of Human Rights Act</w:t>
      </w:r>
      <w:r w:rsidR="004C4FF2" w:rsidRPr="009D0D8B">
        <w:rPr>
          <w:rFonts w:ascii="Times New Roman" w:eastAsia="Times New Roman" w:hAnsi="Times New Roman" w:cs="Times New Roman"/>
          <w:color w:val="000000" w:themeColor="text1"/>
          <w:sz w:val="24"/>
          <w:szCs w:val="24"/>
          <w:lang w:bidi="mr-IN"/>
        </w:rPr>
        <w:t>.2001 – Supreme Court passes extensive orders to implement the right to food.</w:t>
      </w:r>
      <w:r w:rsidR="00D02F5D" w:rsidRPr="009D0D8B">
        <w:rPr>
          <w:rFonts w:ascii="Times New Roman" w:eastAsia="Times New Roman" w:hAnsi="Times New Roman" w:cs="Times New Roman"/>
          <w:color w:val="000000" w:themeColor="text1"/>
          <w:sz w:val="24"/>
          <w:szCs w:val="24"/>
          <w:lang w:bidi="mr-IN"/>
        </w:rPr>
        <w:t xml:space="preserve"> </w:t>
      </w:r>
      <w:r w:rsidR="004C4FF2" w:rsidRPr="009D0D8B">
        <w:rPr>
          <w:rFonts w:ascii="Times New Roman" w:eastAsia="Times New Roman" w:hAnsi="Times New Roman" w:cs="Times New Roman"/>
          <w:color w:val="000000" w:themeColor="text1"/>
          <w:sz w:val="24"/>
          <w:szCs w:val="24"/>
          <w:lang w:bidi="mr-IN"/>
        </w:rPr>
        <w:t xml:space="preserve">2005 – A powerful </w:t>
      </w:r>
      <w:hyperlink r:id="rId32" w:tooltip="Right to Information Act" w:history="1">
        <w:r w:rsidR="004C4FF2" w:rsidRPr="009D0D8B">
          <w:rPr>
            <w:rFonts w:ascii="Times New Roman" w:eastAsia="Times New Roman" w:hAnsi="Times New Roman" w:cs="Times New Roman"/>
            <w:i/>
            <w:iCs/>
            <w:color w:val="000000" w:themeColor="text1"/>
            <w:sz w:val="24"/>
            <w:szCs w:val="24"/>
            <w:lang w:bidi="mr-IN"/>
          </w:rPr>
          <w:t>Right to Information Act</w:t>
        </w:r>
      </w:hyperlink>
      <w:r w:rsidR="004C4FF2" w:rsidRPr="009D0D8B">
        <w:rPr>
          <w:rFonts w:ascii="Times New Roman" w:eastAsia="Times New Roman" w:hAnsi="Times New Roman" w:cs="Times New Roman"/>
          <w:color w:val="000000" w:themeColor="text1"/>
          <w:sz w:val="24"/>
          <w:szCs w:val="24"/>
          <w:lang w:bidi="mr-IN"/>
        </w:rPr>
        <w:t xml:space="preserve"> is passed to give citizen's access to information held by public authorities</w:t>
      </w:r>
      <w:r w:rsidR="004C4FF2" w:rsidRPr="009D0D8B">
        <w:rPr>
          <w:rFonts w:ascii="Times New Roman" w:eastAsia="Times New Roman" w:hAnsi="Times New Roman" w:cs="Times New Roman"/>
          <w:color w:val="000000" w:themeColor="text1"/>
          <w:sz w:val="24"/>
          <w:szCs w:val="24"/>
          <w:vertAlign w:val="superscript"/>
          <w:lang w:bidi="mr-IN"/>
        </w:rPr>
        <w:t>]</w:t>
      </w:r>
      <w:r w:rsidR="004C4FF2" w:rsidRPr="009D0D8B">
        <w:rPr>
          <w:rFonts w:ascii="Times New Roman" w:eastAsia="Times New Roman" w:hAnsi="Times New Roman" w:cs="Times New Roman"/>
          <w:color w:val="000000" w:themeColor="text1"/>
          <w:sz w:val="24"/>
          <w:szCs w:val="24"/>
          <w:lang w:bidi="mr-IN"/>
        </w:rPr>
        <w:t xml:space="preserve">2005 – </w:t>
      </w:r>
      <w:hyperlink r:id="rId33" w:tooltip="National Rural Employment Guarantee Act (NREGA)" w:history="1">
        <w:r w:rsidR="004C4FF2" w:rsidRPr="009D0D8B">
          <w:rPr>
            <w:rFonts w:ascii="Times New Roman" w:eastAsia="Times New Roman" w:hAnsi="Times New Roman" w:cs="Times New Roman"/>
            <w:i/>
            <w:iCs/>
            <w:color w:val="000000" w:themeColor="text1"/>
            <w:sz w:val="24"/>
            <w:szCs w:val="24"/>
            <w:lang w:bidi="mr-IN"/>
          </w:rPr>
          <w:t>National Rural Employment Guarantee Act (NREGA)</w:t>
        </w:r>
      </w:hyperlink>
      <w:r w:rsidR="004C4FF2" w:rsidRPr="009D0D8B">
        <w:rPr>
          <w:rFonts w:ascii="Times New Roman" w:eastAsia="Times New Roman" w:hAnsi="Times New Roman" w:cs="Times New Roman"/>
          <w:color w:val="000000" w:themeColor="text1"/>
          <w:sz w:val="24"/>
          <w:szCs w:val="24"/>
          <w:lang w:bidi="mr-IN"/>
        </w:rPr>
        <w:t xml:space="preserve"> guarantees universal right to employment.2006 – Supreme Court orders police reforms in response to the poor human rights record of Indian police.</w:t>
      </w:r>
      <w:r w:rsidR="00D02F5D" w:rsidRPr="009D0D8B">
        <w:rPr>
          <w:rFonts w:ascii="Times New Roman" w:eastAsia="Times New Roman" w:hAnsi="Times New Roman" w:cs="Times New Roman"/>
          <w:color w:val="000000" w:themeColor="text1"/>
          <w:sz w:val="24"/>
          <w:szCs w:val="24"/>
          <w:lang w:bidi="mr-IN"/>
        </w:rPr>
        <w:t xml:space="preserve"> </w:t>
      </w:r>
      <w:r w:rsidR="004C4FF2" w:rsidRPr="009D0D8B">
        <w:rPr>
          <w:rFonts w:ascii="Times New Roman" w:eastAsia="Times New Roman" w:hAnsi="Times New Roman" w:cs="Times New Roman"/>
          <w:color w:val="000000" w:themeColor="text1"/>
          <w:sz w:val="24"/>
          <w:szCs w:val="24"/>
          <w:lang w:bidi="mr-IN"/>
        </w:rPr>
        <w:t xml:space="preserve">2009 – </w:t>
      </w:r>
      <w:hyperlink r:id="rId34" w:tooltip="Delhi High Court" w:history="1">
        <w:r w:rsidR="004C4FF2" w:rsidRPr="009D0D8B">
          <w:rPr>
            <w:rFonts w:ascii="Times New Roman" w:eastAsia="Times New Roman" w:hAnsi="Times New Roman" w:cs="Times New Roman"/>
            <w:color w:val="000000" w:themeColor="text1"/>
            <w:sz w:val="24"/>
            <w:szCs w:val="24"/>
            <w:lang w:bidi="mr-IN"/>
          </w:rPr>
          <w:t>Delhi High Court</w:t>
        </w:r>
      </w:hyperlink>
      <w:r w:rsidR="004C4FF2" w:rsidRPr="009D0D8B">
        <w:rPr>
          <w:rFonts w:ascii="Times New Roman" w:eastAsia="Times New Roman" w:hAnsi="Times New Roman" w:cs="Times New Roman"/>
          <w:color w:val="000000" w:themeColor="text1"/>
          <w:sz w:val="24"/>
          <w:szCs w:val="24"/>
          <w:lang w:bidi="mr-IN"/>
        </w:rPr>
        <w:t xml:space="preserve"> </w:t>
      </w:r>
      <w:r w:rsidRPr="009D0D8B">
        <w:rPr>
          <w:rFonts w:ascii="Times New Roman" w:eastAsia="Times New Roman" w:hAnsi="Times New Roman" w:cs="Times New Roman"/>
          <w:color w:val="000000" w:themeColor="text1"/>
          <w:sz w:val="24"/>
          <w:szCs w:val="24"/>
          <w:lang w:bidi="mr-IN"/>
        </w:rPr>
        <w:t>declares</w:t>
      </w:r>
      <w:r w:rsidR="004C4FF2" w:rsidRPr="009D0D8B">
        <w:rPr>
          <w:rFonts w:ascii="Times New Roman" w:eastAsia="Times New Roman" w:hAnsi="Times New Roman" w:cs="Times New Roman"/>
          <w:color w:val="000000" w:themeColor="text1"/>
          <w:sz w:val="24"/>
          <w:szCs w:val="24"/>
          <w:lang w:bidi="mr-IN"/>
        </w:rPr>
        <w:t xml:space="preserve"> that </w:t>
      </w:r>
      <w:hyperlink r:id="rId35" w:tooltip="Section 377 of the Indian Penal Code" w:history="1">
        <w:r w:rsidR="004C4FF2" w:rsidRPr="009D0D8B">
          <w:rPr>
            <w:rFonts w:ascii="Times New Roman" w:eastAsia="Times New Roman" w:hAnsi="Times New Roman" w:cs="Times New Roman"/>
            <w:color w:val="000000" w:themeColor="text1"/>
            <w:sz w:val="24"/>
            <w:szCs w:val="24"/>
            <w:lang w:bidi="mr-IN"/>
          </w:rPr>
          <w:t>Section 377 of the Indian Penal Code</w:t>
        </w:r>
      </w:hyperlink>
      <w:r w:rsidR="004C4FF2" w:rsidRPr="009D0D8B">
        <w:rPr>
          <w:rFonts w:ascii="Times New Roman" w:eastAsia="Times New Roman" w:hAnsi="Times New Roman" w:cs="Times New Roman"/>
          <w:color w:val="000000" w:themeColor="text1"/>
          <w:sz w:val="24"/>
          <w:szCs w:val="24"/>
          <w:lang w:bidi="mr-IN"/>
        </w:rPr>
        <w:t xml:space="preserve">, which outlaws a range of unspecified "unnatural" sex acts, is unconstitutional when applied to homosexual acts between private consenting individuals, effectively </w:t>
      </w:r>
      <w:r w:rsidR="00CB692C" w:rsidRPr="009D0D8B">
        <w:rPr>
          <w:rFonts w:ascii="Times New Roman" w:eastAsia="Times New Roman" w:hAnsi="Times New Roman" w:cs="Times New Roman"/>
          <w:color w:val="000000" w:themeColor="text1"/>
          <w:sz w:val="24"/>
          <w:szCs w:val="24"/>
          <w:lang w:bidi="mr-IN"/>
        </w:rPr>
        <w:t>decriminalizing</w:t>
      </w:r>
      <w:r w:rsidR="004C4FF2" w:rsidRPr="009D0D8B">
        <w:rPr>
          <w:rFonts w:ascii="Times New Roman" w:eastAsia="Times New Roman" w:hAnsi="Times New Roman" w:cs="Times New Roman"/>
          <w:color w:val="000000" w:themeColor="text1"/>
          <w:sz w:val="24"/>
          <w:szCs w:val="24"/>
          <w:lang w:bidi="mr-IN"/>
        </w:rPr>
        <w:t xml:space="preserve"> homosexual relationships in India</w:t>
      </w:r>
      <w:r w:rsidR="00D02F5D" w:rsidRPr="009D0D8B">
        <w:rPr>
          <w:rFonts w:ascii="Times New Roman" w:eastAsia="Times New Roman" w:hAnsi="Times New Roman" w:cs="Times New Roman"/>
          <w:color w:val="000000" w:themeColor="text1"/>
          <w:sz w:val="24"/>
          <w:szCs w:val="24"/>
          <w:lang w:bidi="mr-IN"/>
        </w:rPr>
        <w:t>.</w:t>
      </w:r>
      <w:r w:rsidR="00320361" w:rsidRPr="00320361">
        <w:rPr>
          <w:rFonts w:ascii="Times New Roman" w:eastAsia="Times New Roman" w:hAnsi="Times New Roman" w:cs="Times New Roman"/>
          <w:color w:val="000000" w:themeColor="text1"/>
          <w:sz w:val="24"/>
          <w:szCs w:val="24"/>
          <w:vertAlign w:val="superscript"/>
          <w:lang w:bidi="mr-IN"/>
        </w:rPr>
        <w:t>2</w:t>
      </w:r>
      <w:r w:rsidR="00A06895" w:rsidRPr="009D0D8B">
        <w:rPr>
          <w:rFonts w:ascii="Times New Roman" w:eastAsia="Times New Roman" w:hAnsi="Times New Roman" w:cs="Times New Roman"/>
          <w:color w:val="000000" w:themeColor="text1"/>
          <w:sz w:val="24"/>
          <w:szCs w:val="24"/>
          <w:lang w:bidi="mr-IN"/>
        </w:rPr>
        <w:t xml:space="preserve">                        </w:t>
      </w:r>
    </w:p>
    <w:p w:rsidR="00E474FA" w:rsidRPr="009D0D8B" w:rsidRDefault="009D0D8B" w:rsidP="009D0D8B">
      <w:pPr>
        <w:spacing w:before="100" w:beforeAutospacing="1" w:after="100" w:afterAutospacing="1" w:line="480" w:lineRule="auto"/>
        <w:ind w:left="144"/>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ab/>
      </w:r>
      <w:r w:rsidR="00A06895" w:rsidRPr="009D0D8B">
        <w:rPr>
          <w:rFonts w:ascii="Times New Roman" w:eastAsia="Times New Roman" w:hAnsi="Times New Roman" w:cs="Times New Roman"/>
          <w:sz w:val="24"/>
          <w:szCs w:val="24"/>
          <w:lang w:bidi="mr-IN"/>
        </w:rPr>
        <w:t xml:space="preserve"> </w:t>
      </w:r>
      <w:r w:rsidR="00E474FA" w:rsidRPr="009D0D8B">
        <w:rPr>
          <w:rFonts w:ascii="Times New Roman" w:hAnsi="Times New Roman" w:cs="Times New Roman"/>
          <w:sz w:val="24"/>
          <w:szCs w:val="24"/>
        </w:rPr>
        <w:t xml:space="preserve">A new spirit emerged in the minds of framers of Indian Constitution while framing the Constitution. The authors of Constitution not only referred to the Constitutions of various countries but also to the UN Charter on various political, economic and social matters. Jawaharlal Nehru declared that the objective of the Constitution was to realize the dream of Mahatma Gandhi and to bring about </w:t>
      </w:r>
      <w:r w:rsidR="00E474FA" w:rsidRPr="009D0D8B">
        <w:rPr>
          <w:rFonts w:ascii="Times New Roman" w:hAnsi="Times New Roman" w:cs="Times New Roman"/>
          <w:i/>
          <w:sz w:val="24"/>
          <w:szCs w:val="24"/>
        </w:rPr>
        <w:t xml:space="preserve">RamRajya </w:t>
      </w:r>
      <w:r w:rsidR="001B26F3" w:rsidRPr="009D0D8B">
        <w:rPr>
          <w:rFonts w:ascii="Times New Roman" w:hAnsi="Times New Roman" w:cs="Times New Roman"/>
          <w:bCs/>
          <w:i/>
          <w:sz w:val="24"/>
          <w:szCs w:val="24"/>
          <w:vertAlign w:val="superscript"/>
        </w:rPr>
        <w:t>3</w:t>
      </w:r>
      <w:r w:rsidR="00E474FA" w:rsidRPr="009D0D8B">
        <w:rPr>
          <w:rFonts w:ascii="Times New Roman" w:hAnsi="Times New Roman" w:cs="Times New Roman"/>
          <w:b/>
          <w:sz w:val="24"/>
          <w:szCs w:val="24"/>
          <w:vertAlign w:val="superscript"/>
        </w:rPr>
        <w:t xml:space="preserve">. </w:t>
      </w:r>
      <w:r w:rsidR="00E474FA" w:rsidRPr="009D0D8B">
        <w:rPr>
          <w:rFonts w:ascii="Times New Roman" w:hAnsi="Times New Roman" w:cs="Times New Roman"/>
          <w:sz w:val="24"/>
          <w:szCs w:val="24"/>
        </w:rPr>
        <w:t>The preamble to the Constitution expresses the resolution of the people of India to secure to all Indians citizens justice, liberty of thuoght, expression, belief, faith and worship; equality of status and of opportunity and to promote, among them all, fraternity, assuring the dignity of the individual and the integrity of the nation. The National Commission for Women Act 1990 brought about National Commission for Women in 1992.</w:t>
      </w:r>
    </w:p>
    <w:p w:rsidR="00F439CB" w:rsidRPr="009D0D8B" w:rsidRDefault="00F439CB" w:rsidP="009D0D8B">
      <w:pPr>
        <w:tabs>
          <w:tab w:val="left" w:pos="4770"/>
          <w:tab w:val="left" w:pos="5040"/>
          <w:tab w:val="left" w:pos="5760"/>
        </w:tabs>
        <w:spacing w:line="480" w:lineRule="auto"/>
        <w:ind w:left="144"/>
        <w:jc w:val="both"/>
        <w:rPr>
          <w:rFonts w:ascii="Times New Roman" w:hAnsi="Times New Roman" w:cs="Times New Roman"/>
          <w:b/>
          <w:bCs/>
          <w:sz w:val="24"/>
          <w:szCs w:val="24"/>
        </w:rPr>
      </w:pPr>
    </w:p>
    <w:p w:rsidR="00CB3547" w:rsidRPr="009D0D8B" w:rsidRDefault="00CB3547" w:rsidP="009D0D8B">
      <w:pPr>
        <w:tabs>
          <w:tab w:val="left" w:pos="4770"/>
          <w:tab w:val="left" w:pos="5040"/>
          <w:tab w:val="left" w:pos="5760"/>
        </w:tabs>
        <w:spacing w:line="480" w:lineRule="auto"/>
        <w:ind w:left="144"/>
        <w:jc w:val="both"/>
        <w:rPr>
          <w:rFonts w:ascii="Times New Roman" w:hAnsi="Times New Roman" w:cs="Times New Roman"/>
          <w:b/>
          <w:bCs/>
          <w:sz w:val="24"/>
          <w:szCs w:val="24"/>
        </w:rPr>
      </w:pPr>
      <w:r w:rsidRPr="009D0D8B">
        <w:rPr>
          <w:rFonts w:ascii="Times New Roman" w:hAnsi="Times New Roman" w:cs="Times New Roman"/>
          <w:b/>
          <w:bCs/>
          <w:sz w:val="24"/>
          <w:szCs w:val="24"/>
        </w:rPr>
        <w:t>Challenges before India</w:t>
      </w:r>
    </w:p>
    <w:p w:rsidR="005A5EB1" w:rsidRPr="009D0D8B" w:rsidRDefault="009D0D8B" w:rsidP="009D0D8B">
      <w:pPr>
        <w:tabs>
          <w:tab w:val="left" w:pos="4770"/>
          <w:tab w:val="left" w:pos="5040"/>
          <w:tab w:val="left" w:pos="5760"/>
        </w:tabs>
        <w:spacing w:line="48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CB3547" w:rsidRPr="009D0D8B">
        <w:rPr>
          <w:rFonts w:ascii="Times New Roman" w:hAnsi="Times New Roman" w:cs="Times New Roman"/>
          <w:sz w:val="24"/>
          <w:szCs w:val="24"/>
        </w:rPr>
        <w:t>Since independence India has been facing the communal problems mostly confl</w:t>
      </w:r>
      <w:r w:rsidR="0076386F" w:rsidRPr="009D0D8B">
        <w:rPr>
          <w:rFonts w:ascii="Times New Roman" w:hAnsi="Times New Roman" w:cs="Times New Roman"/>
          <w:sz w:val="24"/>
          <w:szCs w:val="24"/>
        </w:rPr>
        <w:t xml:space="preserve">icts between Hindus and Muslims. Moplah Rebellion is one such event which records to what extent the conflicts between Hindus and Muslims can worsen. The militant Islamists massacred Hindus in Kerala. Large </w:t>
      </w:r>
      <w:r w:rsidR="00C65EEE" w:rsidRPr="009D0D8B">
        <w:rPr>
          <w:rFonts w:ascii="Times New Roman" w:hAnsi="Times New Roman" w:cs="Times New Roman"/>
          <w:sz w:val="24"/>
          <w:szCs w:val="24"/>
        </w:rPr>
        <w:t>number of people was</w:t>
      </w:r>
      <w:r w:rsidR="0076386F" w:rsidRPr="009D0D8B">
        <w:rPr>
          <w:rFonts w:ascii="Times New Roman" w:hAnsi="Times New Roman" w:cs="Times New Roman"/>
          <w:sz w:val="24"/>
          <w:szCs w:val="24"/>
        </w:rPr>
        <w:t xml:space="preserve"> killed in large scale violence at the time of partition of India.</w:t>
      </w:r>
      <w:r w:rsidR="00C65EEE" w:rsidRPr="009D0D8B">
        <w:rPr>
          <w:rFonts w:ascii="Times New Roman" w:hAnsi="Times New Roman" w:cs="Times New Roman"/>
          <w:sz w:val="24"/>
          <w:szCs w:val="24"/>
        </w:rPr>
        <w:t xml:space="preserve"> Anti- Sikh riots in 1984,</w:t>
      </w:r>
      <w:r w:rsidR="00CB692C">
        <w:rPr>
          <w:rFonts w:ascii="Times New Roman" w:hAnsi="Times New Roman" w:cs="Times New Roman"/>
          <w:sz w:val="24"/>
          <w:szCs w:val="24"/>
        </w:rPr>
        <w:t xml:space="preserve"> </w:t>
      </w:r>
      <w:r w:rsidR="00C65EEE" w:rsidRPr="009D0D8B">
        <w:rPr>
          <w:rFonts w:ascii="Times New Roman" w:hAnsi="Times New Roman" w:cs="Times New Roman"/>
          <w:sz w:val="24"/>
          <w:szCs w:val="24"/>
        </w:rPr>
        <w:t>Hashimpura massacre during communal riots in Meerut,</w:t>
      </w:r>
      <w:r w:rsidR="005A5EB1" w:rsidRPr="009D0D8B">
        <w:rPr>
          <w:rFonts w:ascii="Times New Roman" w:hAnsi="Times New Roman" w:cs="Times New Roman"/>
          <w:sz w:val="24"/>
          <w:szCs w:val="24"/>
        </w:rPr>
        <w:t xml:space="preserve"> </w:t>
      </w:r>
      <w:r w:rsidR="00C65EEE" w:rsidRPr="009D0D8B">
        <w:rPr>
          <w:rFonts w:ascii="Times New Roman" w:hAnsi="Times New Roman" w:cs="Times New Roman"/>
          <w:sz w:val="24"/>
          <w:szCs w:val="24"/>
        </w:rPr>
        <w:t>Bombay riots in 1992, Godhra violence in 2002,and so on many towns and cities in India have witnessed the gory conflicts between Hindus and Muslims. Actually Muslims in India cannot be considered as minority as regards their huge population. Unfortunately this community has al</w:t>
      </w:r>
      <w:r w:rsidR="005A5EB1" w:rsidRPr="009D0D8B">
        <w:rPr>
          <w:rFonts w:ascii="Times New Roman" w:hAnsi="Times New Roman" w:cs="Times New Roman"/>
          <w:sz w:val="24"/>
          <w:szCs w:val="24"/>
        </w:rPr>
        <w:t>w</w:t>
      </w:r>
      <w:r w:rsidR="00C65EEE" w:rsidRPr="009D0D8B">
        <w:rPr>
          <w:rFonts w:ascii="Times New Roman" w:hAnsi="Times New Roman" w:cs="Times New Roman"/>
          <w:sz w:val="24"/>
          <w:szCs w:val="24"/>
        </w:rPr>
        <w:t>a</w:t>
      </w:r>
      <w:r w:rsidR="005A5EB1" w:rsidRPr="009D0D8B">
        <w:rPr>
          <w:rFonts w:ascii="Times New Roman" w:hAnsi="Times New Roman" w:cs="Times New Roman"/>
          <w:sz w:val="24"/>
          <w:szCs w:val="24"/>
        </w:rPr>
        <w:t>y</w:t>
      </w:r>
      <w:r w:rsidR="00C65EEE" w:rsidRPr="009D0D8B">
        <w:rPr>
          <w:rFonts w:ascii="Times New Roman" w:hAnsi="Times New Roman" w:cs="Times New Roman"/>
          <w:sz w:val="24"/>
          <w:szCs w:val="24"/>
        </w:rPr>
        <w:t>s</w:t>
      </w:r>
      <w:r w:rsidR="005A5EB1" w:rsidRPr="009D0D8B">
        <w:rPr>
          <w:rFonts w:ascii="Times New Roman" w:hAnsi="Times New Roman" w:cs="Times New Roman"/>
          <w:sz w:val="24"/>
          <w:szCs w:val="24"/>
        </w:rPr>
        <w:t xml:space="preserve"> been politically exploited. The tradition of social reforms is seriously lacked in the community. Muslims easily succumb to the whims and wiggeries of mullah. It is a fact that </w:t>
      </w:r>
      <w:r w:rsidR="00D02F5D" w:rsidRPr="009D0D8B">
        <w:rPr>
          <w:rFonts w:ascii="Times New Roman" w:hAnsi="Times New Roman" w:cs="Times New Roman"/>
          <w:sz w:val="24"/>
          <w:szCs w:val="24"/>
        </w:rPr>
        <w:t>Muslims</w:t>
      </w:r>
      <w:r w:rsidR="005A5EB1" w:rsidRPr="009D0D8B">
        <w:rPr>
          <w:rFonts w:ascii="Times New Roman" w:hAnsi="Times New Roman" w:cs="Times New Roman"/>
          <w:sz w:val="24"/>
          <w:szCs w:val="24"/>
        </w:rPr>
        <w:t xml:space="preserve"> are safest in India. The broad minded leaders in the community can bridge the distance between two communities.</w:t>
      </w:r>
    </w:p>
    <w:p w:rsidR="00CB3547" w:rsidRPr="009D0D8B" w:rsidRDefault="009D0D8B" w:rsidP="009D0D8B">
      <w:pPr>
        <w:tabs>
          <w:tab w:val="left" w:pos="4770"/>
          <w:tab w:val="left" w:pos="5040"/>
          <w:tab w:val="left" w:pos="5760"/>
        </w:tabs>
        <w:spacing w:line="48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5A5EB1" w:rsidRPr="009D0D8B">
        <w:rPr>
          <w:rFonts w:ascii="Times New Roman" w:hAnsi="Times New Roman" w:cs="Times New Roman"/>
          <w:sz w:val="24"/>
          <w:szCs w:val="24"/>
        </w:rPr>
        <w:t>Caste system in the co</w:t>
      </w:r>
      <w:r w:rsidR="007C49CB" w:rsidRPr="009D0D8B">
        <w:rPr>
          <w:rFonts w:ascii="Times New Roman" w:hAnsi="Times New Roman" w:cs="Times New Roman"/>
          <w:sz w:val="24"/>
          <w:szCs w:val="24"/>
        </w:rPr>
        <w:t>untry has its own nasty stories</w:t>
      </w:r>
      <w:r w:rsidR="005A5EB1" w:rsidRPr="009D0D8B">
        <w:rPr>
          <w:rFonts w:ascii="Times New Roman" w:hAnsi="Times New Roman" w:cs="Times New Roman"/>
          <w:sz w:val="24"/>
          <w:szCs w:val="24"/>
        </w:rPr>
        <w:t>. Accor</w:t>
      </w:r>
      <w:r w:rsidR="007C49CB" w:rsidRPr="009D0D8B">
        <w:rPr>
          <w:rFonts w:ascii="Times New Roman" w:hAnsi="Times New Roman" w:cs="Times New Roman"/>
          <w:sz w:val="24"/>
          <w:szCs w:val="24"/>
        </w:rPr>
        <w:t>ding</w:t>
      </w:r>
      <w:r w:rsidR="005A5EB1" w:rsidRPr="009D0D8B">
        <w:rPr>
          <w:rFonts w:ascii="Times New Roman" w:hAnsi="Times New Roman" w:cs="Times New Roman"/>
          <w:sz w:val="24"/>
          <w:szCs w:val="24"/>
        </w:rPr>
        <w:t xml:space="preserve"> </w:t>
      </w:r>
      <w:r w:rsidR="007C49CB" w:rsidRPr="009D0D8B">
        <w:rPr>
          <w:rFonts w:ascii="Times New Roman" w:hAnsi="Times New Roman" w:cs="Times New Roman"/>
          <w:sz w:val="24"/>
          <w:szCs w:val="24"/>
        </w:rPr>
        <w:t>to Human Rights</w:t>
      </w:r>
      <w:r w:rsidR="00CB692C">
        <w:rPr>
          <w:rFonts w:ascii="Times New Roman" w:hAnsi="Times New Roman" w:cs="Times New Roman"/>
          <w:sz w:val="24"/>
          <w:szCs w:val="24"/>
        </w:rPr>
        <w:t>,</w:t>
      </w:r>
      <w:r w:rsidR="007C49CB" w:rsidRPr="009D0D8B">
        <w:rPr>
          <w:rFonts w:ascii="Times New Roman" w:hAnsi="Times New Roman" w:cs="Times New Roman"/>
          <w:sz w:val="24"/>
          <w:szCs w:val="24"/>
        </w:rPr>
        <w:t xml:space="preserve"> Watch “Dalits and indigenous peoples continue to face discriminations, exclusion and acts of communal violence. Laws and policies adopted by the Indian government provide a strong basis for protection, but are not being faithfully implemented by local </w:t>
      </w:r>
      <w:r w:rsidR="00F439CB" w:rsidRPr="009D0D8B">
        <w:rPr>
          <w:rFonts w:ascii="Times New Roman" w:hAnsi="Times New Roman" w:cs="Times New Roman"/>
          <w:sz w:val="24"/>
          <w:szCs w:val="24"/>
        </w:rPr>
        <w:t>authorities.</w:t>
      </w:r>
      <w:r w:rsidR="007C49CB" w:rsidRPr="009D0D8B">
        <w:rPr>
          <w:rFonts w:ascii="Times New Roman" w:hAnsi="Times New Roman" w:cs="Times New Roman"/>
          <w:sz w:val="24"/>
          <w:szCs w:val="24"/>
        </w:rPr>
        <w:t xml:space="preserve">” </w:t>
      </w:r>
      <w:r w:rsidR="001B26F3" w:rsidRPr="009D0D8B">
        <w:rPr>
          <w:rFonts w:ascii="Times New Roman" w:hAnsi="Times New Roman" w:cs="Times New Roman"/>
          <w:b/>
          <w:bCs/>
          <w:sz w:val="24"/>
          <w:szCs w:val="24"/>
          <w:vertAlign w:val="superscript"/>
        </w:rPr>
        <w:t>4</w:t>
      </w:r>
      <w:r w:rsidR="005A5EB1" w:rsidRPr="009D0D8B">
        <w:rPr>
          <w:rFonts w:ascii="Times New Roman" w:hAnsi="Times New Roman" w:cs="Times New Roman"/>
          <w:sz w:val="24"/>
          <w:szCs w:val="24"/>
        </w:rPr>
        <w:t xml:space="preserve"> </w:t>
      </w:r>
    </w:p>
    <w:p w:rsidR="00F439CB" w:rsidRPr="009D0D8B" w:rsidRDefault="00F439CB" w:rsidP="009D0D8B">
      <w:pPr>
        <w:tabs>
          <w:tab w:val="left" w:pos="4770"/>
          <w:tab w:val="left" w:pos="5040"/>
          <w:tab w:val="left" w:pos="5760"/>
        </w:tabs>
        <w:spacing w:line="480" w:lineRule="auto"/>
        <w:ind w:left="144"/>
        <w:jc w:val="both"/>
        <w:rPr>
          <w:rFonts w:ascii="Times New Roman" w:hAnsi="Times New Roman" w:cs="Times New Roman"/>
          <w:sz w:val="24"/>
          <w:szCs w:val="24"/>
        </w:rPr>
      </w:pPr>
      <w:r w:rsidRPr="009D0D8B">
        <w:rPr>
          <w:rFonts w:ascii="Times New Roman" w:hAnsi="Times New Roman" w:cs="Times New Roman"/>
          <w:sz w:val="24"/>
          <w:szCs w:val="24"/>
        </w:rPr>
        <w:t xml:space="preserve">Human trafficking is also a grave threat to human rights. Every year thousands of women are trafficked from one place to another in the subcontinent. Language based discrimination seems another problem here .Though judicial </w:t>
      </w:r>
      <w:r w:rsidR="0099721A" w:rsidRPr="009D0D8B">
        <w:rPr>
          <w:rFonts w:ascii="Times New Roman" w:hAnsi="Times New Roman" w:cs="Times New Roman"/>
          <w:sz w:val="24"/>
          <w:szCs w:val="24"/>
        </w:rPr>
        <w:t>system is</w:t>
      </w:r>
      <w:r w:rsidRPr="009D0D8B">
        <w:rPr>
          <w:rFonts w:ascii="Times New Roman" w:hAnsi="Times New Roman" w:cs="Times New Roman"/>
          <w:sz w:val="24"/>
          <w:szCs w:val="24"/>
        </w:rPr>
        <w:t xml:space="preserve"> impartial it is understaffed and eventually sluggish.</w:t>
      </w:r>
    </w:p>
    <w:p w:rsidR="0099721A" w:rsidRPr="009D0D8B" w:rsidRDefault="0099721A" w:rsidP="009D0D8B">
      <w:pPr>
        <w:tabs>
          <w:tab w:val="left" w:pos="4770"/>
          <w:tab w:val="left" w:pos="5040"/>
          <w:tab w:val="left" w:pos="5760"/>
        </w:tabs>
        <w:spacing w:line="480" w:lineRule="auto"/>
        <w:ind w:left="144"/>
        <w:jc w:val="both"/>
        <w:rPr>
          <w:rFonts w:ascii="Times New Roman" w:hAnsi="Times New Roman" w:cs="Times New Roman"/>
          <w:b/>
          <w:bCs/>
          <w:sz w:val="24"/>
          <w:szCs w:val="24"/>
        </w:rPr>
      </w:pPr>
    </w:p>
    <w:p w:rsidR="0099721A" w:rsidRPr="009D0D8B" w:rsidRDefault="0099721A" w:rsidP="009D0D8B">
      <w:pPr>
        <w:tabs>
          <w:tab w:val="left" w:pos="4770"/>
          <w:tab w:val="left" w:pos="5040"/>
          <w:tab w:val="left" w:pos="5760"/>
        </w:tabs>
        <w:spacing w:line="480" w:lineRule="auto"/>
        <w:ind w:left="144"/>
        <w:jc w:val="both"/>
        <w:rPr>
          <w:rFonts w:ascii="Times New Roman" w:hAnsi="Times New Roman" w:cs="Times New Roman"/>
          <w:b/>
          <w:bCs/>
          <w:sz w:val="24"/>
          <w:szCs w:val="24"/>
        </w:rPr>
      </w:pPr>
      <w:r w:rsidRPr="009D0D8B">
        <w:rPr>
          <w:rFonts w:ascii="Times New Roman" w:hAnsi="Times New Roman" w:cs="Times New Roman"/>
          <w:b/>
          <w:bCs/>
          <w:sz w:val="24"/>
          <w:szCs w:val="24"/>
        </w:rPr>
        <w:t>Conclusions</w:t>
      </w:r>
    </w:p>
    <w:p w:rsidR="0099721A" w:rsidRPr="009D0D8B" w:rsidRDefault="009D0D8B" w:rsidP="009D0D8B">
      <w:pPr>
        <w:tabs>
          <w:tab w:val="left" w:pos="4770"/>
          <w:tab w:val="left" w:pos="5040"/>
          <w:tab w:val="left" w:pos="5760"/>
        </w:tabs>
        <w:spacing w:line="48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99721A" w:rsidRPr="009D0D8B">
        <w:rPr>
          <w:rFonts w:ascii="Times New Roman" w:hAnsi="Times New Roman" w:cs="Times New Roman"/>
          <w:sz w:val="24"/>
          <w:szCs w:val="24"/>
        </w:rPr>
        <w:t xml:space="preserve">It is a fact that India still suffers from communal conflicts </w:t>
      </w:r>
      <w:r w:rsidR="00D02F5D" w:rsidRPr="009D0D8B">
        <w:rPr>
          <w:rFonts w:ascii="Times New Roman" w:hAnsi="Times New Roman" w:cs="Times New Roman"/>
          <w:sz w:val="24"/>
          <w:szCs w:val="24"/>
        </w:rPr>
        <w:t>.A</w:t>
      </w:r>
      <w:r w:rsidR="0099721A" w:rsidRPr="009D0D8B">
        <w:rPr>
          <w:rFonts w:ascii="Times New Roman" w:hAnsi="Times New Roman" w:cs="Times New Roman"/>
          <w:sz w:val="24"/>
          <w:szCs w:val="24"/>
        </w:rPr>
        <w:t xml:space="preserve">ll the communities in India have to go a long way in this regard they must keep nation above everything and must streamline their communal interests such a way that they do not obstruct national interest or legitimate interests of others. All peoples in India must develop as Indian. The policy makers must ensure equal and proper distribution of natural as </w:t>
      </w:r>
      <w:r w:rsidR="00D02F5D" w:rsidRPr="009D0D8B">
        <w:rPr>
          <w:rFonts w:ascii="Times New Roman" w:hAnsi="Times New Roman" w:cs="Times New Roman"/>
          <w:sz w:val="24"/>
          <w:szCs w:val="24"/>
        </w:rPr>
        <w:t>well as</w:t>
      </w:r>
      <w:r w:rsidR="0099721A" w:rsidRPr="009D0D8B">
        <w:rPr>
          <w:rFonts w:ascii="Times New Roman" w:hAnsi="Times New Roman" w:cs="Times New Roman"/>
          <w:sz w:val="24"/>
          <w:szCs w:val="24"/>
        </w:rPr>
        <w:t xml:space="preserve"> manmade resources. Human rights are vitally important </w:t>
      </w:r>
      <w:r w:rsidR="00D02F5D" w:rsidRPr="009D0D8B">
        <w:rPr>
          <w:rFonts w:ascii="Times New Roman" w:hAnsi="Times New Roman" w:cs="Times New Roman"/>
          <w:sz w:val="24"/>
          <w:szCs w:val="24"/>
        </w:rPr>
        <w:t>but a sad fact is that in some cases the human activists seem quite insensitive about national interests. Whether we like or not nationalism is a bare fact today so utmost care is to be taken to ensure both national interests as well as human rights.</w:t>
      </w:r>
    </w:p>
    <w:p w:rsidR="001B26F3" w:rsidRPr="009D0D8B" w:rsidRDefault="001B26F3" w:rsidP="009D0D8B">
      <w:pPr>
        <w:tabs>
          <w:tab w:val="left" w:pos="4770"/>
          <w:tab w:val="left" w:pos="5040"/>
          <w:tab w:val="left" w:pos="5760"/>
        </w:tabs>
        <w:spacing w:line="480" w:lineRule="auto"/>
        <w:ind w:left="144"/>
        <w:jc w:val="center"/>
        <w:rPr>
          <w:rFonts w:ascii="Times New Roman" w:hAnsi="Times New Roman" w:cs="Times New Roman"/>
          <w:b/>
          <w:bCs/>
          <w:sz w:val="24"/>
          <w:szCs w:val="24"/>
        </w:rPr>
      </w:pPr>
      <w:r w:rsidRPr="009D0D8B">
        <w:rPr>
          <w:rFonts w:ascii="Times New Roman" w:hAnsi="Times New Roman" w:cs="Times New Roman"/>
          <w:b/>
          <w:bCs/>
          <w:sz w:val="24"/>
          <w:szCs w:val="24"/>
        </w:rPr>
        <w:t>References</w:t>
      </w:r>
    </w:p>
    <w:p w:rsidR="001B26F3" w:rsidRPr="009D0D8B" w:rsidRDefault="001B26F3" w:rsidP="009D0D8B">
      <w:pPr>
        <w:tabs>
          <w:tab w:val="left" w:pos="4770"/>
          <w:tab w:val="left" w:pos="5040"/>
          <w:tab w:val="left" w:pos="5760"/>
        </w:tabs>
        <w:spacing w:after="0" w:line="480" w:lineRule="auto"/>
        <w:jc w:val="both"/>
        <w:rPr>
          <w:rFonts w:ascii="Times New Roman" w:hAnsi="Times New Roman" w:cs="Times New Roman"/>
          <w:sz w:val="24"/>
          <w:szCs w:val="24"/>
        </w:rPr>
      </w:pPr>
      <w:r w:rsidRPr="009D0D8B">
        <w:rPr>
          <w:rFonts w:ascii="Times New Roman" w:hAnsi="Times New Roman" w:cs="Times New Roman"/>
          <w:sz w:val="24"/>
          <w:szCs w:val="24"/>
        </w:rPr>
        <w:t>1</w:t>
      </w:r>
      <w:r w:rsidR="009D0D8B">
        <w:rPr>
          <w:rFonts w:ascii="Times New Roman" w:hAnsi="Times New Roman" w:cs="Times New Roman"/>
          <w:sz w:val="24"/>
          <w:szCs w:val="24"/>
        </w:rPr>
        <w:t>.</w:t>
      </w:r>
      <w:r w:rsidRPr="009D0D8B">
        <w:rPr>
          <w:rFonts w:ascii="Times New Roman" w:hAnsi="Times New Roman" w:cs="Times New Roman"/>
          <w:sz w:val="24"/>
          <w:szCs w:val="24"/>
        </w:rPr>
        <w:t xml:space="preserve"> Edited by C J Nirmal, Human Rights in India</w:t>
      </w:r>
      <w:r w:rsidR="00CB692C" w:rsidRPr="009D0D8B">
        <w:rPr>
          <w:rFonts w:ascii="Times New Roman" w:hAnsi="Times New Roman" w:cs="Times New Roman"/>
          <w:sz w:val="24"/>
          <w:szCs w:val="24"/>
        </w:rPr>
        <w:t>, Oxford</w:t>
      </w:r>
      <w:r w:rsidRPr="009D0D8B">
        <w:rPr>
          <w:rFonts w:ascii="Times New Roman" w:hAnsi="Times New Roman" w:cs="Times New Roman"/>
          <w:sz w:val="24"/>
          <w:szCs w:val="24"/>
        </w:rPr>
        <w:t xml:space="preserve"> University press, published in 2000,p.1</w:t>
      </w:r>
    </w:p>
    <w:p w:rsidR="001B26F3" w:rsidRPr="009D0D8B" w:rsidRDefault="001B26F3" w:rsidP="009D0D8B">
      <w:pPr>
        <w:tabs>
          <w:tab w:val="left" w:pos="4770"/>
          <w:tab w:val="left" w:pos="5040"/>
          <w:tab w:val="left" w:pos="5760"/>
        </w:tabs>
        <w:spacing w:after="0" w:line="480" w:lineRule="auto"/>
        <w:jc w:val="both"/>
        <w:rPr>
          <w:rFonts w:ascii="Times New Roman" w:hAnsi="Times New Roman" w:cs="Times New Roman"/>
          <w:sz w:val="24"/>
          <w:szCs w:val="24"/>
        </w:rPr>
      </w:pPr>
      <w:r w:rsidRPr="009D0D8B">
        <w:rPr>
          <w:rFonts w:ascii="Times New Roman" w:hAnsi="Times New Roman" w:cs="Times New Roman"/>
          <w:sz w:val="24"/>
          <w:szCs w:val="24"/>
        </w:rPr>
        <w:t>2</w:t>
      </w:r>
      <w:r w:rsidR="009D0D8B">
        <w:rPr>
          <w:rFonts w:ascii="Times New Roman" w:hAnsi="Times New Roman" w:cs="Times New Roman"/>
          <w:sz w:val="24"/>
          <w:szCs w:val="24"/>
        </w:rPr>
        <w:t>.</w:t>
      </w:r>
      <w:r w:rsidRPr="009D0D8B">
        <w:rPr>
          <w:rFonts w:ascii="Times New Roman" w:hAnsi="Times New Roman" w:cs="Times New Roman"/>
          <w:sz w:val="24"/>
          <w:szCs w:val="24"/>
        </w:rPr>
        <w:t xml:space="preserve"> Human rights in India </w:t>
      </w:r>
      <w:r w:rsidR="00A71BE6" w:rsidRPr="009D0D8B">
        <w:rPr>
          <w:rFonts w:ascii="Times New Roman" w:hAnsi="Times New Roman" w:cs="Times New Roman"/>
          <w:sz w:val="24"/>
          <w:szCs w:val="24"/>
        </w:rPr>
        <w:t>from</w:t>
      </w:r>
      <w:r w:rsidRPr="009D0D8B">
        <w:rPr>
          <w:rFonts w:ascii="Times New Roman" w:hAnsi="Times New Roman" w:cs="Times New Roman"/>
          <w:sz w:val="24"/>
          <w:szCs w:val="24"/>
        </w:rPr>
        <w:t xml:space="preserve"> Wikipedia.</w:t>
      </w:r>
    </w:p>
    <w:p w:rsidR="009D0D8B" w:rsidRDefault="001B26F3" w:rsidP="009D0D8B">
      <w:pPr>
        <w:tabs>
          <w:tab w:val="left" w:pos="4770"/>
          <w:tab w:val="left" w:pos="5040"/>
          <w:tab w:val="left" w:pos="5760"/>
        </w:tabs>
        <w:spacing w:after="0" w:line="480" w:lineRule="auto"/>
        <w:jc w:val="both"/>
        <w:rPr>
          <w:rFonts w:ascii="Times New Roman" w:hAnsi="Times New Roman" w:cs="Times New Roman"/>
          <w:sz w:val="24"/>
          <w:szCs w:val="24"/>
        </w:rPr>
      </w:pPr>
      <w:r w:rsidRPr="009D0D8B">
        <w:rPr>
          <w:rFonts w:ascii="Times New Roman" w:hAnsi="Times New Roman" w:cs="Times New Roman"/>
          <w:sz w:val="24"/>
          <w:szCs w:val="24"/>
        </w:rPr>
        <w:t>3</w:t>
      </w:r>
      <w:r w:rsidR="009D0D8B">
        <w:rPr>
          <w:rFonts w:ascii="Times New Roman" w:hAnsi="Times New Roman" w:cs="Times New Roman"/>
          <w:sz w:val="24"/>
          <w:szCs w:val="24"/>
        </w:rPr>
        <w:t>.</w:t>
      </w:r>
      <w:r w:rsidRPr="009D0D8B">
        <w:rPr>
          <w:rFonts w:ascii="Times New Roman" w:hAnsi="Times New Roman" w:cs="Times New Roman"/>
          <w:sz w:val="24"/>
          <w:szCs w:val="24"/>
        </w:rPr>
        <w:t xml:space="preserve"> Edited by C J Nirmal, Human Rights in India, Oxford University press, published in 2000</w:t>
      </w:r>
      <w:r w:rsidR="009049AD" w:rsidRPr="009D0D8B">
        <w:rPr>
          <w:rFonts w:ascii="Times New Roman" w:hAnsi="Times New Roman" w:cs="Times New Roman"/>
          <w:sz w:val="24"/>
          <w:szCs w:val="24"/>
        </w:rPr>
        <w:t>.</w:t>
      </w:r>
    </w:p>
    <w:p w:rsidR="001B26F3" w:rsidRPr="009D0D8B" w:rsidRDefault="009D0D8B" w:rsidP="009D0D8B">
      <w:pPr>
        <w:tabs>
          <w:tab w:val="left" w:pos="4770"/>
          <w:tab w:val="left" w:pos="5040"/>
          <w:tab w:val="left" w:pos="57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1B26F3" w:rsidRPr="009D0D8B">
        <w:rPr>
          <w:rFonts w:ascii="Times New Roman" w:hAnsi="Times New Roman" w:cs="Times New Roman"/>
          <w:sz w:val="24"/>
          <w:szCs w:val="24"/>
        </w:rPr>
        <w:t>18</w:t>
      </w:r>
      <w:r w:rsidR="009049AD" w:rsidRPr="009D0D8B">
        <w:rPr>
          <w:rFonts w:ascii="Times New Roman" w:hAnsi="Times New Roman" w:cs="Times New Roman"/>
          <w:sz w:val="24"/>
          <w:szCs w:val="24"/>
        </w:rPr>
        <w:t>.</w:t>
      </w:r>
      <w:r w:rsidR="001B26F3" w:rsidRPr="009D0D8B">
        <w:rPr>
          <w:rFonts w:ascii="Times New Roman" w:hAnsi="Times New Roman" w:cs="Times New Roman"/>
          <w:sz w:val="24"/>
          <w:szCs w:val="24"/>
        </w:rPr>
        <w:t xml:space="preserve">                    </w:t>
      </w:r>
    </w:p>
    <w:p w:rsidR="001B26F3" w:rsidRPr="009D0D8B" w:rsidRDefault="001B26F3" w:rsidP="009D0D8B">
      <w:pPr>
        <w:tabs>
          <w:tab w:val="left" w:pos="4770"/>
          <w:tab w:val="left" w:pos="5040"/>
          <w:tab w:val="left" w:pos="5760"/>
        </w:tabs>
        <w:spacing w:after="0" w:line="480" w:lineRule="auto"/>
        <w:jc w:val="both"/>
        <w:rPr>
          <w:rFonts w:ascii="Times New Roman" w:hAnsi="Times New Roman" w:cs="Times New Roman"/>
          <w:sz w:val="24"/>
          <w:szCs w:val="24"/>
        </w:rPr>
      </w:pPr>
      <w:r w:rsidRPr="009D0D8B">
        <w:rPr>
          <w:rFonts w:ascii="Times New Roman" w:hAnsi="Times New Roman" w:cs="Times New Roman"/>
          <w:sz w:val="24"/>
          <w:szCs w:val="24"/>
        </w:rPr>
        <w:t>4</w:t>
      </w:r>
      <w:r w:rsidR="009D0D8B">
        <w:rPr>
          <w:rFonts w:ascii="Times New Roman" w:hAnsi="Times New Roman" w:cs="Times New Roman"/>
          <w:sz w:val="24"/>
          <w:szCs w:val="24"/>
        </w:rPr>
        <w:t>.</w:t>
      </w:r>
      <w:r w:rsidRPr="009D0D8B">
        <w:rPr>
          <w:rFonts w:ascii="Times New Roman" w:hAnsi="Times New Roman" w:cs="Times New Roman"/>
          <w:b/>
          <w:bCs/>
          <w:sz w:val="24"/>
          <w:szCs w:val="24"/>
        </w:rPr>
        <w:t xml:space="preserve"> </w:t>
      </w:r>
      <w:r w:rsidRPr="009D0D8B">
        <w:rPr>
          <w:rFonts w:ascii="Times New Roman" w:hAnsi="Times New Roman" w:cs="Times New Roman"/>
          <w:sz w:val="24"/>
          <w:szCs w:val="24"/>
        </w:rPr>
        <w:t>Human rights in India from Wikipedia</w:t>
      </w:r>
      <w:r w:rsidR="00CB692C">
        <w:rPr>
          <w:rFonts w:ascii="Times New Roman" w:hAnsi="Times New Roman" w:cs="Times New Roman"/>
          <w:sz w:val="24"/>
          <w:szCs w:val="24"/>
        </w:rPr>
        <w:t>.</w:t>
      </w:r>
    </w:p>
    <w:p w:rsidR="001B26F3" w:rsidRPr="009D0D8B" w:rsidRDefault="001B26F3" w:rsidP="009D0D8B">
      <w:pPr>
        <w:pStyle w:val="Heading1"/>
        <w:spacing w:after="0" w:afterAutospacing="0" w:line="480" w:lineRule="auto"/>
        <w:jc w:val="both"/>
        <w:rPr>
          <w:b w:val="0"/>
          <w:bCs w:val="0"/>
          <w:sz w:val="24"/>
          <w:szCs w:val="24"/>
        </w:rPr>
      </w:pPr>
    </w:p>
    <w:p w:rsidR="001B26F3" w:rsidRPr="009D0D8B" w:rsidRDefault="001B26F3" w:rsidP="009D0D8B">
      <w:pPr>
        <w:tabs>
          <w:tab w:val="left" w:pos="4770"/>
          <w:tab w:val="left" w:pos="5040"/>
          <w:tab w:val="left" w:pos="5760"/>
        </w:tabs>
        <w:spacing w:line="480" w:lineRule="auto"/>
        <w:ind w:left="144"/>
        <w:jc w:val="both"/>
        <w:rPr>
          <w:rFonts w:ascii="Times New Roman" w:hAnsi="Times New Roman" w:cs="Times New Roman"/>
          <w:b/>
          <w:bCs/>
          <w:sz w:val="24"/>
          <w:szCs w:val="24"/>
        </w:rPr>
      </w:pPr>
    </w:p>
    <w:p w:rsidR="00591DD0" w:rsidRPr="009D0D8B" w:rsidRDefault="00591DD0" w:rsidP="009D0D8B">
      <w:pPr>
        <w:tabs>
          <w:tab w:val="left" w:pos="4770"/>
          <w:tab w:val="left" w:pos="5040"/>
          <w:tab w:val="left" w:pos="5760"/>
        </w:tabs>
        <w:spacing w:line="480" w:lineRule="auto"/>
        <w:ind w:left="144"/>
        <w:jc w:val="both"/>
        <w:rPr>
          <w:rFonts w:ascii="Times New Roman" w:hAnsi="Times New Roman" w:cs="Times New Roman"/>
          <w:b/>
          <w:bCs/>
          <w:sz w:val="24"/>
          <w:szCs w:val="24"/>
        </w:rPr>
      </w:pPr>
    </w:p>
    <w:p w:rsidR="00591DD0" w:rsidRPr="009D0D8B" w:rsidRDefault="00591DD0" w:rsidP="009D0D8B">
      <w:pPr>
        <w:tabs>
          <w:tab w:val="left" w:pos="4770"/>
          <w:tab w:val="left" w:pos="5040"/>
          <w:tab w:val="left" w:pos="5760"/>
        </w:tabs>
        <w:spacing w:line="480" w:lineRule="auto"/>
        <w:jc w:val="both"/>
        <w:rPr>
          <w:rFonts w:ascii="Times New Roman" w:hAnsi="Times New Roman" w:cs="Times New Roman"/>
          <w:b/>
          <w:bCs/>
          <w:sz w:val="24"/>
          <w:szCs w:val="24"/>
        </w:rPr>
      </w:pPr>
    </w:p>
    <w:sectPr w:rsidR="00591DD0" w:rsidRPr="009D0D8B" w:rsidSect="00C91F57">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F60" w:rsidRDefault="002C5F60" w:rsidP="002B4F61">
      <w:pPr>
        <w:spacing w:after="0" w:line="240" w:lineRule="auto"/>
      </w:pPr>
      <w:r>
        <w:separator/>
      </w:r>
    </w:p>
  </w:endnote>
  <w:endnote w:type="continuationSeparator" w:id="1">
    <w:p w:rsidR="002C5F60" w:rsidRDefault="002C5F60" w:rsidP="002B4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F61" w:rsidRDefault="002B4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F60" w:rsidRDefault="002C5F60" w:rsidP="002B4F61">
      <w:pPr>
        <w:spacing w:after="0" w:line="240" w:lineRule="auto"/>
      </w:pPr>
      <w:r>
        <w:separator/>
      </w:r>
    </w:p>
  </w:footnote>
  <w:footnote w:type="continuationSeparator" w:id="1">
    <w:p w:rsidR="002C5F60" w:rsidRDefault="002C5F60" w:rsidP="002B4F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6485"/>
    <w:multiLevelType w:val="multilevel"/>
    <w:tmpl w:val="1FF8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14395"/>
    <w:multiLevelType w:val="multilevel"/>
    <w:tmpl w:val="DE2A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21EFF"/>
    <w:multiLevelType w:val="multilevel"/>
    <w:tmpl w:val="BEB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A380A"/>
    <w:rsid w:val="000B2A64"/>
    <w:rsid w:val="001B26F3"/>
    <w:rsid w:val="001C4EBF"/>
    <w:rsid w:val="001F515D"/>
    <w:rsid w:val="00211DDE"/>
    <w:rsid w:val="00243CA2"/>
    <w:rsid w:val="00245719"/>
    <w:rsid w:val="002B4F61"/>
    <w:rsid w:val="002C5F60"/>
    <w:rsid w:val="003037E3"/>
    <w:rsid w:val="00320361"/>
    <w:rsid w:val="00343271"/>
    <w:rsid w:val="0038322A"/>
    <w:rsid w:val="00395A0E"/>
    <w:rsid w:val="00482C1F"/>
    <w:rsid w:val="004C4FF2"/>
    <w:rsid w:val="005364E9"/>
    <w:rsid w:val="00591DD0"/>
    <w:rsid w:val="005A5EB1"/>
    <w:rsid w:val="00617FCA"/>
    <w:rsid w:val="006873B8"/>
    <w:rsid w:val="006A671E"/>
    <w:rsid w:val="006F0223"/>
    <w:rsid w:val="006F4524"/>
    <w:rsid w:val="00720C43"/>
    <w:rsid w:val="0076386F"/>
    <w:rsid w:val="007655C7"/>
    <w:rsid w:val="007A380A"/>
    <w:rsid w:val="007C49CB"/>
    <w:rsid w:val="007F5859"/>
    <w:rsid w:val="008E7647"/>
    <w:rsid w:val="009049AD"/>
    <w:rsid w:val="0099721A"/>
    <w:rsid w:val="009D0D8B"/>
    <w:rsid w:val="00A06895"/>
    <w:rsid w:val="00A35FF5"/>
    <w:rsid w:val="00A71BE6"/>
    <w:rsid w:val="00AB6E72"/>
    <w:rsid w:val="00B74F26"/>
    <w:rsid w:val="00BD2C6B"/>
    <w:rsid w:val="00C65EEE"/>
    <w:rsid w:val="00C91F57"/>
    <w:rsid w:val="00CB3547"/>
    <w:rsid w:val="00CB692C"/>
    <w:rsid w:val="00CE7DDE"/>
    <w:rsid w:val="00D02F5D"/>
    <w:rsid w:val="00D342EB"/>
    <w:rsid w:val="00E474FA"/>
    <w:rsid w:val="00EC7781"/>
    <w:rsid w:val="00F439CB"/>
    <w:rsid w:val="00F92354"/>
    <w:rsid w:val="00F93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1E"/>
  </w:style>
  <w:style w:type="paragraph" w:styleId="Heading1">
    <w:name w:val="heading 1"/>
    <w:basedOn w:val="Normal"/>
    <w:link w:val="Heading1Char"/>
    <w:uiPriority w:val="9"/>
    <w:qFormat/>
    <w:rsid w:val="001B26F3"/>
    <w:pPr>
      <w:spacing w:before="100" w:beforeAutospacing="1" w:after="100" w:afterAutospacing="1" w:line="240" w:lineRule="auto"/>
      <w:outlineLvl w:val="0"/>
    </w:pPr>
    <w:rPr>
      <w:rFonts w:ascii="Times New Roman" w:eastAsia="Times New Roman" w:hAnsi="Times New Roman" w:cs="Times New Roman"/>
      <w:b/>
      <w:bCs/>
      <w:kern w:val="36"/>
      <w:sz w:val="48"/>
      <w:szCs w:val="48"/>
      <w:lang w:bidi="mr-IN"/>
    </w:rPr>
  </w:style>
  <w:style w:type="paragraph" w:styleId="Heading2">
    <w:name w:val="heading 2"/>
    <w:basedOn w:val="Normal"/>
    <w:link w:val="Heading2Char"/>
    <w:uiPriority w:val="9"/>
    <w:qFormat/>
    <w:rsid w:val="006A671E"/>
    <w:pPr>
      <w:spacing w:before="100" w:beforeAutospacing="1" w:after="100" w:afterAutospacing="1" w:line="240" w:lineRule="auto"/>
      <w:outlineLvl w:val="1"/>
    </w:pPr>
    <w:rPr>
      <w:rFonts w:ascii="Times New Roman" w:eastAsia="Times New Roman" w:hAnsi="Times New Roman" w:cs="Times New Roman"/>
      <w:b/>
      <w:bCs/>
      <w:sz w:val="36"/>
      <w:szCs w:val="36"/>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71E"/>
    <w:rPr>
      <w:rFonts w:ascii="Times New Roman" w:eastAsia="Times New Roman" w:hAnsi="Times New Roman" w:cs="Times New Roman"/>
      <w:b/>
      <w:bCs/>
      <w:sz w:val="36"/>
      <w:szCs w:val="36"/>
      <w:lang w:bidi="mr-IN"/>
    </w:rPr>
  </w:style>
  <w:style w:type="character" w:styleId="Hyperlink">
    <w:name w:val="Hyperlink"/>
    <w:basedOn w:val="DefaultParagraphFont"/>
    <w:uiPriority w:val="99"/>
    <w:unhideWhenUsed/>
    <w:rsid w:val="004C4FF2"/>
    <w:rPr>
      <w:color w:val="0000FF"/>
      <w:u w:val="single"/>
    </w:rPr>
  </w:style>
  <w:style w:type="character" w:customStyle="1" w:styleId="Heading1Char">
    <w:name w:val="Heading 1 Char"/>
    <w:basedOn w:val="DefaultParagraphFont"/>
    <w:link w:val="Heading1"/>
    <w:uiPriority w:val="9"/>
    <w:rsid w:val="001B26F3"/>
    <w:rPr>
      <w:rFonts w:ascii="Times New Roman" w:eastAsia="Times New Roman" w:hAnsi="Times New Roman" w:cs="Times New Roman"/>
      <w:b/>
      <w:bCs/>
      <w:kern w:val="36"/>
      <w:sz w:val="48"/>
      <w:szCs w:val="48"/>
      <w:lang w:bidi="mr-IN"/>
    </w:rPr>
  </w:style>
  <w:style w:type="paragraph" w:styleId="Header">
    <w:name w:val="header"/>
    <w:basedOn w:val="Normal"/>
    <w:link w:val="HeaderChar"/>
    <w:uiPriority w:val="99"/>
    <w:semiHidden/>
    <w:unhideWhenUsed/>
    <w:rsid w:val="002B4F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F61"/>
  </w:style>
  <w:style w:type="paragraph" w:styleId="Footer">
    <w:name w:val="footer"/>
    <w:basedOn w:val="Normal"/>
    <w:link w:val="FooterChar"/>
    <w:uiPriority w:val="99"/>
    <w:unhideWhenUsed/>
    <w:rsid w:val="002B4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F61"/>
  </w:style>
</w:styles>
</file>

<file path=word/webSettings.xml><?xml version="1.0" encoding="utf-8"?>
<w:webSettings xmlns:r="http://schemas.openxmlformats.org/officeDocument/2006/relationships" xmlns:w="http://schemas.openxmlformats.org/wordprocessingml/2006/main">
  <w:divs>
    <w:div w:id="382146643">
      <w:bodyDiv w:val="1"/>
      <w:marLeft w:val="0"/>
      <w:marRight w:val="0"/>
      <w:marTop w:val="0"/>
      <w:marBottom w:val="0"/>
      <w:divBdr>
        <w:top w:val="none" w:sz="0" w:space="0" w:color="auto"/>
        <w:left w:val="none" w:sz="0" w:space="0" w:color="auto"/>
        <w:bottom w:val="none" w:sz="0" w:space="0" w:color="auto"/>
        <w:right w:val="none" w:sz="0" w:space="0" w:color="auto"/>
      </w:divBdr>
    </w:div>
    <w:div w:id="3842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overnor_General" TargetMode="External"/><Relationship Id="rId13" Type="http://schemas.openxmlformats.org/officeDocument/2006/relationships/hyperlink" Target="http://en.wikipedia.org/wiki/Indian_independence_movement" TargetMode="External"/><Relationship Id="rId18" Type="http://schemas.openxmlformats.org/officeDocument/2006/relationships/hyperlink" Target="http://en.wikipedia.org/wiki/Fundamental_Rights_in_India" TargetMode="External"/><Relationship Id="rId26" Type="http://schemas.openxmlformats.org/officeDocument/2006/relationships/hyperlink" Target="http://en.wikipedia.org/wiki/Shah_Bano" TargetMode="External"/><Relationship Id="rId3" Type="http://schemas.openxmlformats.org/officeDocument/2006/relationships/settings" Target="settings.xml"/><Relationship Id="rId21" Type="http://schemas.openxmlformats.org/officeDocument/2006/relationships/hyperlink" Target="http://en.wikipedia.org/wiki/Habitual_Offender_Laws" TargetMode="External"/><Relationship Id="rId34" Type="http://schemas.openxmlformats.org/officeDocument/2006/relationships/hyperlink" Target="http://en.wikipedia.org/wiki/Delhi_High_Court" TargetMode="External"/><Relationship Id="rId7" Type="http://schemas.openxmlformats.org/officeDocument/2006/relationships/hyperlink" Target="http://en.wikipedia.org/wiki/Sati_%28practice%29" TargetMode="External"/><Relationship Id="rId12" Type="http://schemas.openxmlformats.org/officeDocument/2006/relationships/hyperlink" Target="http://en.wikipedia.org/wiki/Ram_Mohan_Roy" TargetMode="External"/><Relationship Id="rId17" Type="http://schemas.openxmlformats.org/officeDocument/2006/relationships/hyperlink" Target="http://en.wikipedia.org/wiki/Republic" TargetMode="External"/><Relationship Id="rId25" Type="http://schemas.openxmlformats.org/officeDocument/2006/relationships/hyperlink" Target="http://en.wikipedia.org/wiki/Indian_Emergency_%281975%E2%80%931977%29" TargetMode="External"/><Relationship Id="rId33" Type="http://schemas.openxmlformats.org/officeDocument/2006/relationships/hyperlink" Target="http://en.wikipedia.org/wiki/National_Rural_Employment_Guarantee_Act_%28NREGA%2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Democratic" TargetMode="External"/><Relationship Id="rId20" Type="http://schemas.openxmlformats.org/officeDocument/2006/relationships/hyperlink" Target="http://en.wikipedia.org/wiki/Denotified_tribes_of_India" TargetMode="External"/><Relationship Id="rId29" Type="http://schemas.openxmlformats.org/officeDocument/2006/relationships/hyperlink" Target="http://en.wikipedia.org/wiki/Scheduled_Caste_and_Scheduled_Tribe_%28Prevention_of_Atrocities%29_Act,_19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Brahmo_Samaj" TargetMode="External"/><Relationship Id="rId24" Type="http://schemas.openxmlformats.org/officeDocument/2006/relationships/hyperlink" Target="http://en.wikipedia.org/wiki/Kesavananda_Bharati_v._State_of_Kerala" TargetMode="External"/><Relationship Id="rId32" Type="http://schemas.openxmlformats.org/officeDocument/2006/relationships/hyperlink" Target="http://en.wikipedia.org/wiki/Right_to_Information_Ac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n.wikipedia.org/wiki/Constitution_of_India" TargetMode="External"/><Relationship Id="rId23" Type="http://schemas.openxmlformats.org/officeDocument/2006/relationships/hyperlink" Target="http://en.wikipedia.org/wiki/Supreme_Court_of_India" TargetMode="External"/><Relationship Id="rId28" Type="http://schemas.openxmlformats.org/officeDocument/2006/relationships/hyperlink" Target="http://en.wikipedia.org/wiki/The_Muslim_Women_%28Protection_of_Rights_on_Divorce%29_Act_1986" TargetMode="External"/><Relationship Id="rId36" Type="http://schemas.openxmlformats.org/officeDocument/2006/relationships/footer" Target="footer1.xml"/><Relationship Id="rId10" Type="http://schemas.openxmlformats.org/officeDocument/2006/relationships/hyperlink" Target="http://en.wikipedia.org/wiki/Hindu_reform_movements" TargetMode="External"/><Relationship Id="rId19" Type="http://schemas.openxmlformats.org/officeDocument/2006/relationships/hyperlink" Target="http://en.wikipedia.org/wiki/Criminal_Tribes_Act" TargetMode="External"/><Relationship Id="rId31" Type="http://schemas.openxmlformats.org/officeDocument/2006/relationships/hyperlink" Target="http://en.wikipedia.org/wiki/National_Human_Rights_Commission_of_India" TargetMode="External"/><Relationship Id="rId4" Type="http://schemas.openxmlformats.org/officeDocument/2006/relationships/webSettings" Target="webSettings.xml"/><Relationship Id="rId9" Type="http://schemas.openxmlformats.org/officeDocument/2006/relationships/hyperlink" Target="http://en.wikipedia.org/wiki/William_Bentick" TargetMode="External"/><Relationship Id="rId14" Type="http://schemas.openxmlformats.org/officeDocument/2006/relationships/hyperlink" Target="http://en.wikipedia.org/wiki/British_Raj" TargetMode="External"/><Relationship Id="rId22" Type="http://schemas.openxmlformats.org/officeDocument/2006/relationships/hyperlink" Target="http://en.wikipedia.org/wiki/Armed_Forces_%28Special_Powers%29_Act,_1958" TargetMode="External"/><Relationship Id="rId27" Type="http://schemas.openxmlformats.org/officeDocument/2006/relationships/hyperlink" Target="http://en.wikipedia.org/wiki/Rajiv_Gandhi" TargetMode="External"/><Relationship Id="rId30" Type="http://schemas.openxmlformats.org/officeDocument/2006/relationships/hyperlink" Target="http://en.wikipedia.org/wiki/Panchayat" TargetMode="External"/><Relationship Id="rId35" Type="http://schemas.openxmlformats.org/officeDocument/2006/relationships/hyperlink" Target="http://en.wikipedia.org/wiki/Section_377_of_the_Indian_Penal_Code"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dc:creator>
  <cp:keywords/>
  <dc:description/>
  <cp:lastModifiedBy>Bhise</cp:lastModifiedBy>
  <cp:revision>52</cp:revision>
  <dcterms:created xsi:type="dcterms:W3CDTF">2011-11-30T13:19:00Z</dcterms:created>
  <dcterms:modified xsi:type="dcterms:W3CDTF">2012-12-15T05:16:00Z</dcterms:modified>
</cp:coreProperties>
</file>